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7E" w:rsidRDefault="003C1B7E" w:rsidP="003C1B7E">
      <w:pPr>
        <w:pStyle w:val="Default"/>
      </w:pPr>
    </w:p>
    <w:p w:rsidR="003C1B7E" w:rsidRDefault="003C1B7E" w:rsidP="003C1B7E">
      <w:pPr>
        <w:pStyle w:val="Default"/>
        <w:jc w:val="center"/>
        <w:rPr>
          <w:b/>
          <w:bCs/>
          <w:sz w:val="32"/>
          <w:szCs w:val="32"/>
        </w:rPr>
      </w:pPr>
      <w:r w:rsidRPr="003C1B7E">
        <w:rPr>
          <w:b/>
          <w:bCs/>
          <w:sz w:val="32"/>
          <w:szCs w:val="32"/>
        </w:rPr>
        <w:t>Golf Cart Permission Form</w:t>
      </w:r>
    </w:p>
    <w:p w:rsidR="003C1B7E" w:rsidRPr="003C1B7E" w:rsidRDefault="003C1B7E" w:rsidP="003C1B7E">
      <w:pPr>
        <w:pStyle w:val="Default"/>
        <w:jc w:val="center"/>
        <w:rPr>
          <w:sz w:val="32"/>
          <w:szCs w:val="32"/>
        </w:rPr>
      </w:pPr>
    </w:p>
    <w:p w:rsidR="003C1B7E" w:rsidRPr="003C1B7E" w:rsidRDefault="003C1B7E" w:rsidP="003C1B7E">
      <w:pPr>
        <w:pStyle w:val="Default"/>
        <w:rPr>
          <w:b/>
          <w:sz w:val="22"/>
          <w:szCs w:val="22"/>
        </w:rPr>
      </w:pPr>
      <w:r>
        <w:rPr>
          <w:sz w:val="22"/>
          <w:szCs w:val="22"/>
        </w:rPr>
        <w:t xml:space="preserve">Golf Carts are discouraged at camp, however, there may be a need for an adult leader or a Scout with disabilities to use a golf cart. </w:t>
      </w:r>
      <w:r w:rsidRPr="003C1B7E">
        <w:rPr>
          <w:b/>
          <w:sz w:val="22"/>
          <w:szCs w:val="22"/>
        </w:rPr>
        <w:t xml:space="preserve">Camp Old Indian does not provide golf carts to campers or adult leaders and it is the responsibility of the leader to contact the Camp Director </w:t>
      </w:r>
      <w:r w:rsidRPr="003C1B7E">
        <w:rPr>
          <w:b/>
          <w:sz w:val="22"/>
          <w:szCs w:val="22"/>
          <w:u w:val="single"/>
        </w:rPr>
        <w:t xml:space="preserve">prior </w:t>
      </w:r>
      <w:r w:rsidRPr="003C1B7E">
        <w:rPr>
          <w:b/>
          <w:sz w:val="22"/>
          <w:szCs w:val="22"/>
        </w:rPr>
        <w:t xml:space="preserve">to the </w:t>
      </w:r>
      <w:r w:rsidRPr="003C1B7E">
        <w:rPr>
          <w:b/>
          <w:sz w:val="22"/>
          <w:szCs w:val="22"/>
        </w:rPr>
        <w:t>your</w:t>
      </w:r>
      <w:r w:rsidRPr="003C1B7E">
        <w:rPr>
          <w:b/>
          <w:sz w:val="22"/>
          <w:szCs w:val="22"/>
        </w:rPr>
        <w:t xml:space="preserve"> arrival at camp to get permission to bring a golf cart onto camp property. </w:t>
      </w:r>
    </w:p>
    <w:p w:rsidR="003C1B7E" w:rsidRDefault="003C1B7E" w:rsidP="003C1B7E">
      <w:pPr>
        <w:pStyle w:val="Default"/>
        <w:rPr>
          <w:sz w:val="22"/>
          <w:szCs w:val="22"/>
        </w:rPr>
      </w:pPr>
    </w:p>
    <w:p w:rsidR="003C1B7E" w:rsidRDefault="003C1B7E" w:rsidP="003C1B7E">
      <w:pPr>
        <w:pStyle w:val="Default"/>
        <w:rPr>
          <w:sz w:val="22"/>
          <w:szCs w:val="22"/>
        </w:rPr>
      </w:pPr>
      <w:r>
        <w:rPr>
          <w:sz w:val="22"/>
          <w:szCs w:val="22"/>
        </w:rPr>
        <w:t xml:space="preserve">Requirements: </w:t>
      </w:r>
    </w:p>
    <w:p w:rsidR="003C1B7E" w:rsidRDefault="003C1B7E" w:rsidP="00065041">
      <w:pPr>
        <w:pStyle w:val="Default"/>
        <w:numPr>
          <w:ilvl w:val="0"/>
          <w:numId w:val="1"/>
        </w:numPr>
        <w:rPr>
          <w:sz w:val="22"/>
          <w:szCs w:val="22"/>
        </w:rPr>
      </w:pPr>
      <w:r>
        <w:rPr>
          <w:sz w:val="22"/>
          <w:szCs w:val="22"/>
        </w:rPr>
        <w:t xml:space="preserve">Golf Cart must be in working order and inspected by the Camp Ranger for proper breaks, steering, tires, forward and reverse mechanism, and general safety requirements. </w:t>
      </w:r>
    </w:p>
    <w:p w:rsidR="00065041" w:rsidRDefault="00065041" w:rsidP="00065041">
      <w:pPr>
        <w:pStyle w:val="Default"/>
        <w:rPr>
          <w:sz w:val="22"/>
          <w:szCs w:val="22"/>
        </w:rPr>
      </w:pPr>
    </w:p>
    <w:p w:rsidR="003C1B7E" w:rsidRDefault="003C1B7E" w:rsidP="00065041">
      <w:pPr>
        <w:pStyle w:val="Default"/>
        <w:numPr>
          <w:ilvl w:val="0"/>
          <w:numId w:val="1"/>
        </w:numPr>
        <w:rPr>
          <w:sz w:val="22"/>
          <w:szCs w:val="22"/>
        </w:rPr>
      </w:pPr>
      <w:r>
        <w:rPr>
          <w:sz w:val="22"/>
          <w:szCs w:val="22"/>
        </w:rPr>
        <w:t xml:space="preserve">Operator must have proof of current Liability Insurance from the operator’s home </w:t>
      </w:r>
      <w:r w:rsidR="00065041">
        <w:rPr>
          <w:sz w:val="22"/>
          <w:szCs w:val="22"/>
        </w:rPr>
        <w:t>owner’s</w:t>
      </w:r>
      <w:r>
        <w:rPr>
          <w:sz w:val="22"/>
          <w:szCs w:val="22"/>
        </w:rPr>
        <w:t xml:space="preserve"> insurance policy. </w:t>
      </w:r>
    </w:p>
    <w:p w:rsidR="00065041" w:rsidRDefault="00065041" w:rsidP="00065041">
      <w:pPr>
        <w:pStyle w:val="Default"/>
        <w:rPr>
          <w:sz w:val="22"/>
          <w:szCs w:val="22"/>
        </w:rPr>
      </w:pPr>
      <w:bookmarkStart w:id="0" w:name="_GoBack"/>
      <w:bookmarkEnd w:id="0"/>
    </w:p>
    <w:p w:rsidR="003C1B7E" w:rsidRDefault="003C1B7E" w:rsidP="00065041">
      <w:pPr>
        <w:pStyle w:val="Default"/>
        <w:numPr>
          <w:ilvl w:val="0"/>
          <w:numId w:val="1"/>
        </w:numPr>
        <w:rPr>
          <w:sz w:val="22"/>
          <w:szCs w:val="22"/>
        </w:rPr>
      </w:pPr>
      <w:r>
        <w:rPr>
          <w:sz w:val="22"/>
          <w:szCs w:val="22"/>
        </w:rPr>
        <w:t xml:space="preserve">Operator must be at least 21 years of age, a registered member of the Boy Scouts of America, and hold a current Driver’s License. </w:t>
      </w:r>
    </w:p>
    <w:p w:rsidR="00065041" w:rsidRDefault="00065041" w:rsidP="00065041">
      <w:pPr>
        <w:pStyle w:val="Default"/>
        <w:ind w:left="720"/>
        <w:rPr>
          <w:sz w:val="22"/>
          <w:szCs w:val="22"/>
        </w:rPr>
      </w:pPr>
    </w:p>
    <w:p w:rsidR="003C1B7E" w:rsidRDefault="003C1B7E" w:rsidP="00065041">
      <w:pPr>
        <w:pStyle w:val="Default"/>
        <w:numPr>
          <w:ilvl w:val="0"/>
          <w:numId w:val="1"/>
        </w:numPr>
        <w:rPr>
          <w:sz w:val="22"/>
          <w:szCs w:val="22"/>
        </w:rPr>
      </w:pPr>
      <w:r>
        <w:rPr>
          <w:sz w:val="22"/>
          <w:szCs w:val="22"/>
        </w:rPr>
        <w:t xml:space="preserve">Operator or Parent of Scout must provide a letter from the Family Doctor to approve the need for the golf cart on Camp Property for 2017. </w:t>
      </w:r>
    </w:p>
    <w:p w:rsidR="00065041" w:rsidRDefault="00065041" w:rsidP="00065041">
      <w:pPr>
        <w:pStyle w:val="ListParagraph"/>
      </w:pPr>
    </w:p>
    <w:p w:rsidR="00065041" w:rsidRDefault="00065041" w:rsidP="00065041">
      <w:pPr>
        <w:pStyle w:val="Default"/>
        <w:ind w:left="720"/>
        <w:rPr>
          <w:sz w:val="22"/>
          <w:szCs w:val="22"/>
        </w:rPr>
      </w:pPr>
    </w:p>
    <w:p w:rsidR="003C1B7E" w:rsidRDefault="003C1B7E" w:rsidP="003C1B7E">
      <w:pPr>
        <w:pStyle w:val="Default"/>
        <w:rPr>
          <w:sz w:val="22"/>
          <w:szCs w:val="22"/>
        </w:rPr>
      </w:pPr>
      <w:r>
        <w:rPr>
          <w:sz w:val="22"/>
          <w:szCs w:val="22"/>
        </w:rPr>
        <w:t xml:space="preserve">No other ATV, Side by Side vehicles, or other motorized or battery powered vehicles are permitted to be used on camp property. Any refueling of the golf cart must take place near the Rangers house or parking lot and no fuel for the Golf Cart can be stored in the troop camp site. Only the Scout in need of transportation and or adult leader can ride on the golf cart at any time. Golf Carts are not to be used to haul troop equipment, they are to only be used to transport a person and their personal property needed for the day’s activity. </w:t>
      </w:r>
    </w:p>
    <w:p w:rsidR="003C1B7E" w:rsidRDefault="003C1B7E" w:rsidP="003C1B7E">
      <w:pPr>
        <w:pStyle w:val="Default"/>
        <w:rPr>
          <w:sz w:val="22"/>
          <w:szCs w:val="22"/>
        </w:rPr>
      </w:pPr>
      <w:r>
        <w:rPr>
          <w:sz w:val="22"/>
          <w:szCs w:val="22"/>
        </w:rPr>
        <w:t xml:space="preserve">Name of Operator______________________________________ Troop #_______________________ </w:t>
      </w:r>
    </w:p>
    <w:p w:rsidR="003C1B7E" w:rsidRDefault="003C1B7E" w:rsidP="003C1B7E">
      <w:pPr>
        <w:pStyle w:val="Default"/>
        <w:rPr>
          <w:sz w:val="22"/>
          <w:szCs w:val="22"/>
        </w:rPr>
      </w:pPr>
    </w:p>
    <w:p w:rsidR="003C1B7E" w:rsidRDefault="003C1B7E" w:rsidP="003C1B7E">
      <w:pPr>
        <w:pStyle w:val="Default"/>
        <w:rPr>
          <w:sz w:val="22"/>
          <w:szCs w:val="22"/>
        </w:rPr>
      </w:pPr>
      <w:r>
        <w:rPr>
          <w:sz w:val="22"/>
          <w:szCs w:val="22"/>
        </w:rPr>
        <w:t xml:space="preserve">Signature of Operator______________________________________Date_________________________ </w:t>
      </w:r>
    </w:p>
    <w:p w:rsidR="003C1B7E" w:rsidRDefault="003C1B7E" w:rsidP="003C1B7E">
      <w:pPr>
        <w:pStyle w:val="Default"/>
        <w:rPr>
          <w:sz w:val="22"/>
          <w:szCs w:val="22"/>
        </w:rPr>
      </w:pPr>
    </w:p>
    <w:p w:rsidR="003C1B7E" w:rsidRDefault="003C1B7E" w:rsidP="003C1B7E">
      <w:pPr>
        <w:pStyle w:val="Default"/>
        <w:rPr>
          <w:sz w:val="22"/>
          <w:szCs w:val="22"/>
        </w:rPr>
      </w:pPr>
      <w:r>
        <w:rPr>
          <w:sz w:val="22"/>
          <w:szCs w:val="22"/>
        </w:rPr>
        <w:t xml:space="preserve">Phone Number__________________________________________ </w:t>
      </w:r>
    </w:p>
    <w:p w:rsidR="003C1B7E" w:rsidRDefault="003C1B7E" w:rsidP="003C1B7E">
      <w:pPr>
        <w:pStyle w:val="Default"/>
        <w:rPr>
          <w:sz w:val="22"/>
          <w:szCs w:val="22"/>
        </w:rPr>
      </w:pPr>
    </w:p>
    <w:p w:rsidR="003C1B7E" w:rsidRDefault="003C1B7E" w:rsidP="003C1B7E">
      <w:pPr>
        <w:pStyle w:val="Default"/>
        <w:rPr>
          <w:sz w:val="22"/>
          <w:szCs w:val="22"/>
        </w:rPr>
      </w:pPr>
      <w:r>
        <w:rPr>
          <w:sz w:val="22"/>
          <w:szCs w:val="22"/>
        </w:rPr>
        <w:t>E-mail address_____________________________________________________</w:t>
      </w:r>
    </w:p>
    <w:p w:rsidR="003C1B7E" w:rsidRDefault="003C1B7E" w:rsidP="003C1B7E">
      <w:pPr>
        <w:pStyle w:val="Default"/>
        <w:rPr>
          <w:sz w:val="22"/>
          <w:szCs w:val="22"/>
        </w:rPr>
      </w:pPr>
    </w:p>
    <w:p w:rsidR="003C1B7E" w:rsidRDefault="003C1B7E" w:rsidP="003C1B7E">
      <w:pPr>
        <w:pStyle w:val="Default"/>
        <w:rPr>
          <w:sz w:val="22"/>
          <w:szCs w:val="22"/>
        </w:rPr>
      </w:pPr>
      <w:r>
        <w:rPr>
          <w:sz w:val="22"/>
          <w:szCs w:val="22"/>
        </w:rPr>
        <w:t xml:space="preserve">Dates needed for use____________________________________________________________________ </w:t>
      </w:r>
    </w:p>
    <w:p w:rsidR="003C1B7E" w:rsidRDefault="003C1B7E" w:rsidP="003C1B7E">
      <w:pPr>
        <w:pStyle w:val="Default"/>
        <w:rPr>
          <w:sz w:val="22"/>
          <w:szCs w:val="22"/>
        </w:rPr>
      </w:pPr>
    </w:p>
    <w:p w:rsidR="003C1B7E" w:rsidRDefault="003C1B7E" w:rsidP="003C1B7E">
      <w:pPr>
        <w:pStyle w:val="Default"/>
        <w:rPr>
          <w:sz w:val="22"/>
          <w:szCs w:val="22"/>
        </w:rPr>
      </w:pPr>
      <w:r>
        <w:rPr>
          <w:sz w:val="22"/>
          <w:szCs w:val="22"/>
        </w:rPr>
        <w:t xml:space="preserve">Return with copy of liability insurance attached to Mike Prachar, </w:t>
      </w:r>
      <w:hyperlink r:id="rId5" w:history="1">
        <w:r w:rsidRPr="00A53910">
          <w:rPr>
            <w:rStyle w:val="Hyperlink"/>
            <w:sz w:val="22"/>
            <w:szCs w:val="22"/>
          </w:rPr>
          <w:t>Michael.prachar@scouting.org</w:t>
        </w:r>
      </w:hyperlink>
      <w:r>
        <w:rPr>
          <w:sz w:val="22"/>
          <w:szCs w:val="22"/>
        </w:rPr>
        <w:t xml:space="preserve"> </w:t>
      </w:r>
      <w:r>
        <w:rPr>
          <w:sz w:val="22"/>
          <w:szCs w:val="22"/>
        </w:rPr>
        <w:t xml:space="preserve"> </w:t>
      </w:r>
    </w:p>
    <w:p w:rsidR="00D86CA4" w:rsidRDefault="003C1B7E" w:rsidP="003C1B7E">
      <w:r>
        <w:t>1 Park Plaza, Greenville SC 29607, 864-233-8363</w:t>
      </w:r>
    </w:p>
    <w:sectPr w:rsidR="00D86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E75E7"/>
    <w:multiLevelType w:val="hybridMultilevel"/>
    <w:tmpl w:val="A2E0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7E"/>
    <w:rsid w:val="00065041"/>
    <w:rsid w:val="003C1B7E"/>
    <w:rsid w:val="00D86CA4"/>
    <w:rsid w:val="00F7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62122-F009-4397-B1A2-D8870E2E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B7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C1B7E"/>
    <w:rPr>
      <w:color w:val="0563C1" w:themeColor="hyperlink"/>
      <w:u w:val="single"/>
    </w:rPr>
  </w:style>
  <w:style w:type="paragraph" w:styleId="ListParagraph">
    <w:name w:val="List Paragraph"/>
    <w:basedOn w:val="Normal"/>
    <w:uiPriority w:val="34"/>
    <w:qFormat/>
    <w:rsid w:val="00065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prachar@scout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Bridwell</dc:creator>
  <cp:keywords/>
  <dc:description/>
  <cp:lastModifiedBy>Traci Bridwell</cp:lastModifiedBy>
  <cp:revision>2</cp:revision>
  <dcterms:created xsi:type="dcterms:W3CDTF">2017-07-27T19:02:00Z</dcterms:created>
  <dcterms:modified xsi:type="dcterms:W3CDTF">2017-07-27T19:04:00Z</dcterms:modified>
</cp:coreProperties>
</file>