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07" w:rsidRPr="009879BD" w:rsidRDefault="009879BD" w:rsidP="004A1F66">
      <w:pPr>
        <w:spacing w:after="0"/>
        <w:jc w:val="center"/>
        <w:rPr>
          <w:rFonts w:ascii="Andalus" w:eastAsia="Tahoma" w:hAnsi="Andalus" w:cs="Andalus"/>
          <w:b/>
          <w:i/>
          <w:color w:val="C00000"/>
          <w:spacing w:val="-5"/>
          <w:sz w:val="72"/>
          <w:szCs w:val="72"/>
        </w:rPr>
      </w:pPr>
      <w:r w:rsidRPr="009879BD">
        <w:rPr>
          <w:rFonts w:ascii="Andalus" w:eastAsia="Tahoma" w:hAnsi="Andalus" w:cs="Andalus"/>
          <w:b/>
          <w:i/>
          <w:color w:val="C00000"/>
          <w:spacing w:val="-5"/>
          <w:sz w:val="72"/>
          <w:szCs w:val="72"/>
        </w:rPr>
        <w:t>SAVE THE DATE</w:t>
      </w:r>
    </w:p>
    <w:p w:rsidR="00A52EE0" w:rsidRPr="004265DA" w:rsidRDefault="004265DA" w:rsidP="004A1F66">
      <w:pPr>
        <w:spacing w:after="0"/>
        <w:jc w:val="center"/>
        <w:rPr>
          <w:rFonts w:ascii="Andalus" w:eastAsia="Tahoma" w:hAnsi="Andalus" w:cs="Andalus"/>
          <w:b/>
          <w:i/>
          <w:spacing w:val="-5"/>
          <w:sz w:val="44"/>
          <w:szCs w:val="44"/>
        </w:rPr>
      </w:pPr>
      <w:r>
        <w:rPr>
          <w:rFonts w:ascii="Andalus" w:eastAsia="Tahoma" w:hAnsi="Andalus" w:cs="Andalus"/>
          <w:b/>
          <w:i/>
          <w:spacing w:val="-5"/>
          <w:sz w:val="44"/>
          <w:szCs w:val="44"/>
        </w:rPr>
        <w:t>2019</w:t>
      </w:r>
      <w:r w:rsidR="00A52EE0" w:rsidRPr="004265DA">
        <w:rPr>
          <w:rFonts w:ascii="Andalus" w:eastAsia="Tahoma" w:hAnsi="Andalus" w:cs="Andalus"/>
          <w:b/>
          <w:i/>
          <w:spacing w:val="-5"/>
          <w:sz w:val="44"/>
          <w:szCs w:val="44"/>
        </w:rPr>
        <w:t xml:space="preserve"> ANNUAL ELECTION/BUSINESS MEETING &amp;</w:t>
      </w:r>
    </w:p>
    <w:p w:rsidR="00A52EE0" w:rsidRPr="004265DA" w:rsidRDefault="00A52EE0" w:rsidP="004A1F66">
      <w:pPr>
        <w:spacing w:after="0"/>
        <w:jc w:val="center"/>
        <w:rPr>
          <w:rFonts w:ascii="Andalus" w:eastAsia="Tahoma" w:hAnsi="Andalus" w:cs="Andalus"/>
          <w:b/>
          <w:i/>
          <w:spacing w:val="-5"/>
          <w:sz w:val="44"/>
          <w:szCs w:val="44"/>
        </w:rPr>
      </w:pPr>
      <w:r w:rsidRPr="004265DA">
        <w:rPr>
          <w:rFonts w:ascii="Andalus" w:eastAsia="Tahoma" w:hAnsi="Andalus" w:cs="Andalus"/>
          <w:b/>
          <w:i/>
          <w:spacing w:val="-5"/>
          <w:sz w:val="44"/>
          <w:szCs w:val="44"/>
        </w:rPr>
        <w:t>VOLUNTEER RECOGNITION CELEBRATION</w:t>
      </w:r>
      <w:r w:rsidR="004A1F66" w:rsidRPr="004265DA">
        <w:rPr>
          <w:rFonts w:ascii="Andalus" w:eastAsia="Tahoma" w:hAnsi="Andalus" w:cs="Andalus"/>
          <w:b/>
          <w:i/>
          <w:spacing w:val="-5"/>
          <w:sz w:val="44"/>
          <w:szCs w:val="44"/>
        </w:rPr>
        <w:t>!</w:t>
      </w:r>
    </w:p>
    <w:p w:rsidR="00886CD9" w:rsidRPr="00A52369" w:rsidRDefault="00886CD9" w:rsidP="009A1146">
      <w:pPr>
        <w:spacing w:after="0"/>
        <w:rPr>
          <w:rFonts w:asciiTheme="minorHAnsi" w:eastAsia="Tahoma" w:hAnsiTheme="minorHAnsi"/>
          <w:spacing w:val="-5"/>
          <w:sz w:val="20"/>
        </w:rPr>
      </w:pPr>
    </w:p>
    <w:p w:rsidR="0094797F" w:rsidRPr="004A1F66" w:rsidRDefault="00A52EE0" w:rsidP="001D15EA">
      <w:pPr>
        <w:ind w:left="720" w:right="720"/>
        <w:rPr>
          <w:rFonts w:ascii="Andalus" w:hAnsi="Andalus" w:cs="Andalus"/>
          <w:b/>
          <w:i/>
          <w:color w:val="222222"/>
          <w:shd w:val="clear" w:color="auto" w:fill="FFFFFF"/>
        </w:rPr>
      </w:pPr>
      <w:r w:rsidRPr="004A1F66">
        <w:rPr>
          <w:rFonts w:ascii="Andalus" w:hAnsi="Andalus" w:cs="Andalus"/>
          <w:b/>
          <w:i/>
        </w:rPr>
        <w:t>To</w:t>
      </w:r>
      <w:r w:rsidR="00005776">
        <w:rPr>
          <w:rFonts w:ascii="Andalus" w:hAnsi="Andalus" w:cs="Andalus"/>
          <w:b/>
          <w:i/>
        </w:rPr>
        <w:t>:</w:t>
      </w:r>
      <w:r w:rsidRPr="004A1F66">
        <w:rPr>
          <w:rFonts w:ascii="Andalus" w:hAnsi="Andalus" w:cs="Andalus"/>
          <w:b/>
          <w:i/>
        </w:rPr>
        <w:t xml:space="preserve"> All </w:t>
      </w:r>
      <w:r w:rsidR="001F77E0" w:rsidRPr="004A1F66">
        <w:rPr>
          <w:rFonts w:ascii="Andalus" w:hAnsi="Andalus" w:cs="Andalus"/>
          <w:b/>
          <w:i/>
        </w:rPr>
        <w:t xml:space="preserve">Grand Council </w:t>
      </w:r>
      <w:r w:rsidR="0094797F" w:rsidRPr="004A1F66">
        <w:rPr>
          <w:rFonts w:ascii="Andalus" w:hAnsi="Andalus" w:cs="Andalus"/>
          <w:b/>
          <w:i/>
          <w:color w:val="222222"/>
          <w:shd w:val="clear" w:color="auto" w:fill="FFFFFF"/>
        </w:rPr>
        <w:t>Executive Board</w:t>
      </w:r>
      <w:r w:rsidR="008008C7" w:rsidRPr="004A1F66">
        <w:rPr>
          <w:rFonts w:ascii="Andalus" w:hAnsi="Andalus" w:cs="Andalus"/>
          <w:b/>
          <w:i/>
          <w:color w:val="222222"/>
          <w:shd w:val="clear" w:color="auto" w:fill="FFFFFF"/>
        </w:rPr>
        <w:t xml:space="preserve"> Members</w:t>
      </w:r>
      <w:r w:rsidR="0094797F" w:rsidRPr="004A1F66">
        <w:rPr>
          <w:rFonts w:ascii="Andalus" w:hAnsi="Andalus" w:cs="Andalus"/>
          <w:b/>
          <w:i/>
          <w:color w:val="222222"/>
          <w:shd w:val="clear" w:color="auto" w:fill="FFFFFF"/>
        </w:rPr>
        <w:t>, Council Advisory Members, Council Members at Large, Chartered Organization Representatives, Council Committee Members and District Committee Members</w:t>
      </w:r>
    </w:p>
    <w:p w:rsidR="00A52EE0" w:rsidRPr="002315D5" w:rsidRDefault="0094797F" w:rsidP="00177C42">
      <w:pPr>
        <w:ind w:left="720" w:right="720"/>
        <w:rPr>
          <w:rFonts w:ascii="Andalus" w:hAnsi="Andalus" w:cs="Andalus"/>
        </w:rPr>
      </w:pPr>
      <w:r w:rsidRPr="002315D5">
        <w:rPr>
          <w:rFonts w:ascii="Andalus" w:hAnsi="Andalus" w:cs="Andalus"/>
        </w:rPr>
        <w:t>O</w:t>
      </w:r>
      <w:r w:rsidR="00162D1A" w:rsidRPr="002315D5">
        <w:rPr>
          <w:rFonts w:ascii="Andalus" w:hAnsi="Andalus" w:cs="Andalus"/>
        </w:rPr>
        <w:t>ur</w:t>
      </w:r>
      <w:r w:rsidR="00A52EE0" w:rsidRPr="002315D5">
        <w:rPr>
          <w:rFonts w:ascii="Andalus" w:hAnsi="Andalus" w:cs="Andalus"/>
        </w:rPr>
        <w:t xml:space="preserve"> GCC Annual meeting will include the State of the Council Report, Annual policy set</w:t>
      </w:r>
      <w:r w:rsidR="004265DA">
        <w:rPr>
          <w:rFonts w:ascii="Andalus" w:hAnsi="Andalus" w:cs="Andalus"/>
        </w:rPr>
        <w:t>ting and celebration of the 2018</w:t>
      </w:r>
      <w:r w:rsidR="00A52EE0" w:rsidRPr="002315D5">
        <w:rPr>
          <w:rFonts w:ascii="Andalus" w:hAnsi="Andalus" w:cs="Andalus"/>
        </w:rPr>
        <w:t xml:space="preserve"> Silver Beaver </w:t>
      </w:r>
      <w:r w:rsidR="00991EAD">
        <w:rPr>
          <w:rFonts w:ascii="Andalus" w:hAnsi="Andalus" w:cs="Andalus"/>
        </w:rPr>
        <w:t>and other prestigious volunteer awards.</w:t>
      </w:r>
      <w:r w:rsidR="00177C42">
        <w:rPr>
          <w:rFonts w:ascii="Andalus" w:hAnsi="Andalus" w:cs="Andalus"/>
        </w:rPr>
        <w:t xml:space="preserve"> </w:t>
      </w:r>
      <w:r w:rsidR="00A52EE0" w:rsidRPr="002315D5">
        <w:rPr>
          <w:rFonts w:ascii="Andalus" w:hAnsi="Andalus" w:cs="Andalus"/>
        </w:rPr>
        <w:t>Please join us for this special day of recogn</w:t>
      </w:r>
      <w:r w:rsidR="004265DA">
        <w:rPr>
          <w:rFonts w:ascii="Andalus" w:hAnsi="Andalus" w:cs="Andalus"/>
        </w:rPr>
        <w:t>ition of accomplishments in 2018</w:t>
      </w:r>
      <w:r w:rsidR="00A52EE0" w:rsidRPr="002315D5">
        <w:rPr>
          <w:rFonts w:ascii="Andalus" w:hAnsi="Andalus" w:cs="Andalus"/>
        </w:rPr>
        <w:t xml:space="preserve"> and celebrating our well deserving Scouting Volunteers!</w:t>
      </w:r>
    </w:p>
    <w:p w:rsidR="00A52EE0" w:rsidRPr="00005776" w:rsidRDefault="004265DA" w:rsidP="0094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Andalus" w:hAnsi="Andalus" w:cs="Andalus"/>
          <w:b/>
          <w:i/>
          <w:sz w:val="28"/>
          <w:szCs w:val="28"/>
        </w:rPr>
      </w:pPr>
      <w:r w:rsidRPr="00005776">
        <w:rPr>
          <w:rFonts w:ascii="Andalus" w:hAnsi="Andalus" w:cs="Andalus"/>
          <w:b/>
          <w:i/>
          <w:sz w:val="28"/>
          <w:szCs w:val="28"/>
        </w:rPr>
        <w:t>Saturday, February 9, 2019</w:t>
      </w:r>
    </w:p>
    <w:p w:rsidR="00A52EE0" w:rsidRPr="00005776" w:rsidRDefault="00A52EE0" w:rsidP="0094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Andalus" w:hAnsi="Andalus" w:cs="Andalus"/>
          <w:b/>
          <w:i/>
          <w:sz w:val="28"/>
          <w:szCs w:val="28"/>
        </w:rPr>
      </w:pPr>
      <w:r w:rsidRPr="00005776">
        <w:rPr>
          <w:rFonts w:ascii="Andalus" w:hAnsi="Andalus" w:cs="Andalus"/>
          <w:b/>
          <w:i/>
          <w:sz w:val="28"/>
          <w:szCs w:val="28"/>
        </w:rPr>
        <w:t>9:00 am – 4:30 pm</w:t>
      </w:r>
    </w:p>
    <w:p w:rsidR="00162D1A" w:rsidRPr="00005776" w:rsidRDefault="00A52EE0" w:rsidP="001E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720" w:right="720"/>
        <w:jc w:val="center"/>
        <w:rPr>
          <w:rFonts w:ascii="Andalus" w:hAnsi="Andalus" w:cs="Andalus"/>
          <w:b/>
          <w:i/>
          <w:sz w:val="28"/>
          <w:szCs w:val="28"/>
        </w:rPr>
      </w:pPr>
      <w:r w:rsidRPr="00005776">
        <w:rPr>
          <w:rFonts w:ascii="Andalus" w:hAnsi="Andalus" w:cs="Andalus"/>
          <w:b/>
          <w:i/>
          <w:sz w:val="28"/>
          <w:szCs w:val="28"/>
        </w:rPr>
        <w:t>Tempe Institute of Religion – ASU Tempe Campus</w:t>
      </w:r>
    </w:p>
    <w:p w:rsidR="00A52EE0" w:rsidRPr="00005776" w:rsidRDefault="00A52EE0" w:rsidP="001E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720" w:right="720"/>
        <w:jc w:val="center"/>
        <w:rPr>
          <w:rFonts w:ascii="Andalus" w:hAnsi="Andalus" w:cs="Andalus"/>
          <w:b/>
          <w:i/>
          <w:sz w:val="28"/>
          <w:szCs w:val="28"/>
        </w:rPr>
      </w:pPr>
      <w:r w:rsidRPr="00005776">
        <w:rPr>
          <w:rFonts w:ascii="Andalus" w:hAnsi="Andalus" w:cs="Andalus"/>
          <w:b/>
          <w:i/>
          <w:sz w:val="28"/>
          <w:szCs w:val="28"/>
        </w:rPr>
        <w:t>1000 S. McAllister Ave, Tempe, AZ 85281</w:t>
      </w:r>
    </w:p>
    <w:p w:rsidR="001E24D6" w:rsidRPr="00A52369" w:rsidRDefault="001E24D6" w:rsidP="009879BD">
      <w:pPr>
        <w:spacing w:after="0"/>
        <w:ind w:right="720" w:firstLine="720"/>
        <w:rPr>
          <w:rFonts w:ascii="Andalus" w:hAnsi="Andalus" w:cs="Andalus"/>
          <w:sz w:val="16"/>
        </w:rPr>
      </w:pPr>
    </w:p>
    <w:p w:rsidR="00A52EE0" w:rsidRPr="001E24D6" w:rsidRDefault="00A52EE0" w:rsidP="009879BD">
      <w:pPr>
        <w:spacing w:after="0"/>
        <w:ind w:right="720" w:firstLine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9:00 am – 12:</w:t>
      </w:r>
      <w:r w:rsidR="00940E8C" w:rsidRPr="001E24D6">
        <w:rPr>
          <w:rFonts w:ascii="Andalus" w:hAnsi="Andalus" w:cs="Andalus"/>
        </w:rPr>
        <w:t>00 noon</w:t>
      </w:r>
      <w:r w:rsidR="00940E8C" w:rsidRPr="001E24D6">
        <w:rPr>
          <w:rFonts w:ascii="Andalus" w:hAnsi="Andalus" w:cs="Andalus"/>
        </w:rPr>
        <w:tab/>
      </w:r>
      <w:r w:rsidR="002465EC" w:rsidRPr="001E24D6">
        <w:rPr>
          <w:rFonts w:ascii="Andalus" w:hAnsi="Andalus" w:cs="Andalus"/>
        </w:rPr>
        <w:t xml:space="preserve">Council </w:t>
      </w:r>
      <w:r w:rsidR="002315D5" w:rsidRPr="001E24D6">
        <w:rPr>
          <w:rFonts w:ascii="Andalus" w:hAnsi="Andalus" w:cs="Andalus"/>
        </w:rPr>
        <w:t xml:space="preserve">Committee Meetings </w:t>
      </w:r>
    </w:p>
    <w:p w:rsidR="00177C42" w:rsidRPr="001E24D6" w:rsidRDefault="00177C42" w:rsidP="009879BD">
      <w:pPr>
        <w:spacing w:after="0"/>
        <w:ind w:right="720" w:firstLine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12:00 noon – 1:00 pm</w:t>
      </w:r>
      <w:r w:rsidRPr="001E24D6">
        <w:rPr>
          <w:rFonts w:ascii="Andalus" w:hAnsi="Andalus" w:cs="Andalus"/>
        </w:rPr>
        <w:tab/>
        <w:t>Lunch</w:t>
      </w:r>
      <w:r w:rsidR="001711E1">
        <w:rPr>
          <w:rFonts w:ascii="Andalus" w:hAnsi="Andalus" w:cs="Andalus"/>
        </w:rPr>
        <w:t>*</w:t>
      </w:r>
      <w:r w:rsidRPr="001E24D6">
        <w:rPr>
          <w:rFonts w:ascii="Andalus" w:hAnsi="Andalus" w:cs="Andalus"/>
        </w:rPr>
        <w:t xml:space="preserve"> </w:t>
      </w:r>
    </w:p>
    <w:p w:rsidR="00A52EE0" w:rsidRPr="001E24D6" w:rsidRDefault="00B831C9" w:rsidP="009879BD">
      <w:pPr>
        <w:spacing w:after="0"/>
        <w:ind w:left="720" w:right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 xml:space="preserve">12:30 pm </w:t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  <w:t>Event Registration</w:t>
      </w:r>
    </w:p>
    <w:p w:rsidR="00A52EE0" w:rsidRPr="001E24D6" w:rsidRDefault="00A52EE0" w:rsidP="009879BD">
      <w:pPr>
        <w:spacing w:after="0"/>
        <w:ind w:left="720" w:right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1:00 pm</w:t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  <w:t>Annual Meeting/ Annual Executive Board Meeting</w:t>
      </w:r>
    </w:p>
    <w:p w:rsidR="00A52EE0" w:rsidRPr="001E24D6" w:rsidRDefault="00177C42" w:rsidP="009879BD">
      <w:pPr>
        <w:spacing w:after="0"/>
        <w:ind w:left="720" w:right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2:3</w:t>
      </w:r>
      <w:r w:rsidR="000C6844" w:rsidRPr="001E24D6">
        <w:rPr>
          <w:rFonts w:ascii="Andalus" w:hAnsi="Andalus" w:cs="Andalus"/>
        </w:rPr>
        <w:t>0 pm</w:t>
      </w:r>
      <w:r w:rsidR="000C6844" w:rsidRPr="001E24D6">
        <w:rPr>
          <w:rFonts w:ascii="Andalus" w:hAnsi="Andalus" w:cs="Andalus"/>
        </w:rPr>
        <w:tab/>
      </w:r>
      <w:r w:rsidR="000C6844" w:rsidRPr="001E24D6">
        <w:rPr>
          <w:rFonts w:ascii="Andalus" w:hAnsi="Andalus" w:cs="Andalus"/>
        </w:rPr>
        <w:tab/>
      </w:r>
      <w:r w:rsidR="000C6844" w:rsidRPr="001E24D6">
        <w:rPr>
          <w:rFonts w:ascii="Andalus" w:hAnsi="Andalus" w:cs="Andalus"/>
        </w:rPr>
        <w:tab/>
        <w:t>Volunteer Reception</w:t>
      </w:r>
      <w:r w:rsidR="001711E1">
        <w:rPr>
          <w:rFonts w:ascii="Andalus" w:hAnsi="Andalus" w:cs="Andalus"/>
        </w:rPr>
        <w:t>*</w:t>
      </w:r>
    </w:p>
    <w:p w:rsidR="00A52EE0" w:rsidRPr="001E24D6" w:rsidRDefault="00A52EE0" w:rsidP="009879BD">
      <w:pPr>
        <w:spacing w:after="0"/>
        <w:ind w:left="720" w:right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3:00 pm</w:t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  <w:t>Volunteer Recognition Celebration</w:t>
      </w:r>
    </w:p>
    <w:p w:rsidR="00A52EE0" w:rsidRDefault="00A52EE0" w:rsidP="009879BD">
      <w:pPr>
        <w:spacing w:after="0"/>
        <w:ind w:left="720" w:right="720"/>
        <w:rPr>
          <w:rFonts w:ascii="Andalus" w:hAnsi="Andalus" w:cs="Andalus"/>
        </w:rPr>
      </w:pPr>
      <w:r w:rsidRPr="001E24D6">
        <w:rPr>
          <w:rFonts w:ascii="Andalus" w:hAnsi="Andalus" w:cs="Andalus"/>
        </w:rPr>
        <w:t>4:30 pm</w:t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</w:r>
      <w:r w:rsidRPr="001E24D6">
        <w:rPr>
          <w:rFonts w:ascii="Andalus" w:hAnsi="Andalus" w:cs="Andalus"/>
        </w:rPr>
        <w:tab/>
        <w:t>Program Adjourned</w:t>
      </w:r>
    </w:p>
    <w:p w:rsidR="001711E1" w:rsidRPr="001711E1" w:rsidRDefault="001711E1" w:rsidP="001711E1">
      <w:pPr>
        <w:spacing w:after="0"/>
        <w:ind w:right="720"/>
        <w:rPr>
          <w:rFonts w:ascii="Andalus" w:hAnsi="Andalus" w:cs="Andalus"/>
        </w:rPr>
      </w:pPr>
      <w:r>
        <w:rPr>
          <w:rFonts w:ascii="Andalus" w:hAnsi="Andalus" w:cs="Andalus"/>
        </w:rPr>
        <w:t>*$5.00 lunch</w:t>
      </w:r>
      <w:r w:rsidR="002E0439">
        <w:rPr>
          <w:rFonts w:ascii="Andalus" w:hAnsi="Andalus" w:cs="Andalus"/>
        </w:rPr>
        <w:t xml:space="preserve"> (optional)</w:t>
      </w:r>
      <w:r>
        <w:rPr>
          <w:rFonts w:ascii="Andalus" w:hAnsi="Andalus" w:cs="Andalus"/>
        </w:rPr>
        <w:t>; $5.00 Reception/</w:t>
      </w:r>
      <w:r w:rsidR="00DE3EAE">
        <w:rPr>
          <w:rFonts w:ascii="Andalus" w:hAnsi="Andalus" w:cs="Andalus"/>
        </w:rPr>
        <w:t>Awards Ceremony</w:t>
      </w:r>
      <w:r>
        <w:rPr>
          <w:rFonts w:ascii="Andalus" w:hAnsi="Andalus" w:cs="Andalus"/>
        </w:rPr>
        <w:t xml:space="preserve">; No charge </w:t>
      </w:r>
      <w:r w:rsidR="00DE3EAE">
        <w:rPr>
          <w:rFonts w:ascii="Andalus" w:hAnsi="Andalus" w:cs="Andalus"/>
        </w:rPr>
        <w:t xml:space="preserve">for </w:t>
      </w:r>
      <w:r w:rsidR="002E0439">
        <w:rPr>
          <w:rFonts w:ascii="Andalus" w:hAnsi="Andalus" w:cs="Andalus"/>
        </w:rPr>
        <w:t>award recipients +</w:t>
      </w:r>
      <w:r>
        <w:rPr>
          <w:rFonts w:ascii="Andalus" w:hAnsi="Andalus" w:cs="Andalus"/>
        </w:rPr>
        <w:t xml:space="preserve"> 1 guest</w:t>
      </w:r>
    </w:p>
    <w:p w:rsidR="001E24D6" w:rsidRPr="00A52369" w:rsidRDefault="001E24D6" w:rsidP="009879BD">
      <w:pPr>
        <w:spacing w:after="0"/>
        <w:ind w:left="720" w:right="720"/>
        <w:rPr>
          <w:rFonts w:ascii="Andalus" w:hAnsi="Andalus" w:cs="Andalus"/>
          <w:sz w:val="16"/>
        </w:rPr>
      </w:pPr>
    </w:p>
    <w:p w:rsidR="000C6844" w:rsidRPr="00005776" w:rsidRDefault="000C6844" w:rsidP="00727C39">
      <w:pPr>
        <w:ind w:right="720"/>
        <w:rPr>
          <w:rFonts w:ascii="Andalus" w:hAnsi="Andalus" w:cs="Andalus"/>
          <w:b/>
          <w:sz w:val="28"/>
          <w:szCs w:val="28"/>
        </w:rPr>
      </w:pPr>
      <w:r w:rsidRPr="00A52369">
        <w:rPr>
          <w:rFonts w:ascii="Andalus" w:hAnsi="Andalus" w:cs="Andalus"/>
          <w:b/>
        </w:rPr>
        <w:t>Please register to</w:t>
      </w:r>
      <w:r w:rsidRPr="001E24D6">
        <w:rPr>
          <w:rFonts w:ascii="Andalus" w:hAnsi="Andalus" w:cs="Andalus"/>
          <w:b/>
        </w:rPr>
        <w:t xml:space="preserve"> attend at: </w:t>
      </w:r>
      <w:r w:rsidR="002168C4" w:rsidRPr="001E24D6">
        <w:rPr>
          <w:rFonts w:ascii="Andalus" w:hAnsi="Andalus" w:cs="Andalus"/>
          <w:b/>
        </w:rPr>
        <w:t xml:space="preserve"> </w:t>
      </w:r>
      <w:r w:rsidR="00E1514E" w:rsidRPr="008A55D4">
        <w:rPr>
          <w:rFonts w:ascii="Verdana" w:hAnsi="Verdana"/>
          <w:sz w:val="18"/>
          <w:szCs w:val="18"/>
        </w:rPr>
        <w:t>https://www.scoutingevent.com/010-AnnualRecognition</w:t>
      </w:r>
      <w:bookmarkStart w:id="0" w:name="_GoBack"/>
      <w:bookmarkEnd w:id="0"/>
    </w:p>
    <w:sectPr w:rsidR="000C6844" w:rsidRPr="00005776" w:rsidSect="00940E8C">
      <w:headerReference w:type="default" r:id="rId7"/>
      <w:footerReference w:type="default" r:id="rId8"/>
      <w:pgSz w:w="12240" w:h="15840" w:code="1"/>
      <w:pgMar w:top="720" w:right="720" w:bottom="720" w:left="720" w:header="1296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22" w:rsidRDefault="004A7122" w:rsidP="00282BA3">
      <w:pPr>
        <w:spacing w:after="0"/>
      </w:pPr>
      <w:r>
        <w:separator/>
      </w:r>
    </w:p>
  </w:endnote>
  <w:endnote w:type="continuationSeparator" w:id="0">
    <w:p w:rsidR="004A7122" w:rsidRDefault="004A7122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6745" w:tblpY="1332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</w:tblGrid>
    <w:tr w:rsidR="00721B28" w:rsidTr="004A7B2B">
      <w:trPr>
        <w:trHeight w:val="1407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21B28" w:rsidRPr="009E3E99" w:rsidRDefault="00721B28" w:rsidP="004A7B2B">
          <w:pPr>
            <w:spacing w:after="0"/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</w:pP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>Grand Canyon Council, BSA</w:t>
          </w:r>
        </w:p>
        <w:p w:rsidR="00721B28" w:rsidRPr="009E3E99" w:rsidRDefault="00721B28" w:rsidP="004A7B2B">
          <w:pPr>
            <w:spacing w:after="0"/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</w:pP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>2969 North Greenfield Road</w:t>
          </w:r>
        </w:p>
        <w:p w:rsidR="00721B28" w:rsidRPr="009E3E99" w:rsidRDefault="00721B28" w:rsidP="004A7B2B">
          <w:pPr>
            <w:spacing w:after="0"/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</w:pP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>Phoenix, Arizona 85016-7715</w:t>
          </w:r>
        </w:p>
        <w:p w:rsidR="00721B28" w:rsidRPr="009E3E99" w:rsidRDefault="00721B28" w:rsidP="004A7B2B">
          <w:pPr>
            <w:spacing w:after="0"/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</w:pP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 xml:space="preserve">P 602.955.7747 </w:t>
          </w: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sym w:font="Symbol" w:char="F0A8"/>
          </w: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 xml:space="preserve"> F 602.955.0570</w:t>
          </w:r>
        </w:p>
        <w:p w:rsidR="00886CD9" w:rsidRPr="00CD5AC0" w:rsidRDefault="00721B28" w:rsidP="004A7B2B">
          <w:pPr>
            <w:spacing w:after="0"/>
            <w:rPr>
              <w:rFonts w:ascii="HelveticaNeue Condensed" w:hAnsi="HelveticaNeue Condensed"/>
              <w:b/>
              <w:bCs/>
              <w:color w:val="FF0000"/>
              <w:sz w:val="18"/>
              <w:szCs w:val="18"/>
            </w:rPr>
          </w:pPr>
          <w:r w:rsidRPr="009E3E99">
            <w:rPr>
              <w:rFonts w:ascii="HelveticaNeue Condensed" w:hAnsi="HelveticaNeue Condensed"/>
              <w:b/>
              <w:color w:val="548DD4" w:themeColor="text2" w:themeTint="99"/>
              <w:sz w:val="18"/>
              <w:szCs w:val="18"/>
            </w:rPr>
            <w:t>www.grandcanyonbsa.org</w:t>
          </w:r>
        </w:p>
      </w:tc>
    </w:tr>
  </w:tbl>
  <w:p w:rsidR="00721B28" w:rsidRDefault="00721B28">
    <w:pPr>
      <w:pStyle w:val="Footer"/>
    </w:pPr>
    <w:r>
      <w:rPr>
        <w:noProof/>
      </w:rPr>
      <w:drawing>
        <wp:anchor distT="0" distB="0" distL="114300" distR="114300" simplePos="0" relativeHeight="251659263" behindDoc="1" locked="0" layoutInCell="0" allowOverlap="1">
          <wp:simplePos x="0" y="0"/>
          <wp:positionH relativeFrom="column">
            <wp:posOffset>-1145433</wp:posOffset>
          </wp:positionH>
          <wp:positionV relativeFrom="paragraph">
            <wp:posOffset>-77156</wp:posOffset>
          </wp:positionV>
          <wp:extent cx="8111398" cy="848298"/>
          <wp:effectExtent l="19050" t="0" r="3902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1468"/>
                  <a:stretch>
                    <a:fillRect/>
                  </a:stretch>
                </pic:blipFill>
                <pic:spPr bwMode="auto">
                  <a:xfrm>
                    <a:off x="0" y="0"/>
                    <a:ext cx="8111398" cy="848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column">
            <wp:posOffset>1676400</wp:posOffset>
          </wp:positionH>
          <wp:positionV relativeFrom="paragraph">
            <wp:posOffset>-187325</wp:posOffset>
          </wp:positionV>
          <wp:extent cx="1501775" cy="175260"/>
          <wp:effectExtent l="19050" t="0" r="3175" b="0"/>
          <wp:wrapThrough wrapText="bothSides">
            <wp:wrapPolygon edited="0">
              <wp:start x="-274" y="0"/>
              <wp:lineTo x="-274" y="18783"/>
              <wp:lineTo x="21646" y="18783"/>
              <wp:lineTo x="21646" y="0"/>
              <wp:lineTo x="-27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641" t="39644" r="41037" b="50345"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22" w:rsidRDefault="004A7122" w:rsidP="00282BA3">
      <w:pPr>
        <w:spacing w:after="0"/>
      </w:pPr>
      <w:r>
        <w:separator/>
      </w:r>
    </w:p>
  </w:footnote>
  <w:footnote w:type="continuationSeparator" w:id="0">
    <w:p w:rsidR="004A7122" w:rsidRDefault="004A7122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28" w:rsidRDefault="00721B28" w:rsidP="0058635B">
    <w:pPr>
      <w:pStyle w:val="Header"/>
      <w:tabs>
        <w:tab w:val="clear" w:pos="4320"/>
        <w:tab w:val="clear" w:pos="8640"/>
        <w:tab w:val="left" w:pos="1337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-272116</wp:posOffset>
          </wp:positionH>
          <wp:positionV relativeFrom="paragraph">
            <wp:posOffset>-778893</wp:posOffset>
          </wp:positionV>
          <wp:extent cx="7238082" cy="1299991"/>
          <wp:effectExtent l="19050" t="0" r="918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082" cy="1299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0280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F225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9F6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008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2541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F4D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BE3A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2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18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F296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80E71"/>
    <w:multiLevelType w:val="hybridMultilevel"/>
    <w:tmpl w:val="DAA0E3C4"/>
    <w:lvl w:ilvl="0" w:tplc="3BACB448">
      <w:start w:val="1000"/>
      <w:numFmt w:val="bullet"/>
      <w:lvlText w:val=""/>
      <w:lvlJc w:val="left"/>
      <w:pPr>
        <w:ind w:left="720" w:hanging="360"/>
      </w:pPr>
      <w:rPr>
        <w:rFonts w:ascii="Symbol" w:eastAsia="Cambr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2"/>
    <w:rsid w:val="00005776"/>
    <w:rsid w:val="0005074E"/>
    <w:rsid w:val="000B5987"/>
    <w:rsid w:val="000C580F"/>
    <w:rsid w:val="000C6844"/>
    <w:rsid w:val="001159CF"/>
    <w:rsid w:val="00162D1A"/>
    <w:rsid w:val="0016374E"/>
    <w:rsid w:val="001711E1"/>
    <w:rsid w:val="00177C42"/>
    <w:rsid w:val="001B1F34"/>
    <w:rsid w:val="001D15EA"/>
    <w:rsid w:val="001D4FFC"/>
    <w:rsid w:val="001E24D6"/>
    <w:rsid w:val="001F77E0"/>
    <w:rsid w:val="002168C4"/>
    <w:rsid w:val="002315D5"/>
    <w:rsid w:val="002465EC"/>
    <w:rsid w:val="00254DF1"/>
    <w:rsid w:val="002741DE"/>
    <w:rsid w:val="00282BA3"/>
    <w:rsid w:val="002A1804"/>
    <w:rsid w:val="002E0439"/>
    <w:rsid w:val="002F6EF5"/>
    <w:rsid w:val="00322088"/>
    <w:rsid w:val="00334C43"/>
    <w:rsid w:val="00336AA1"/>
    <w:rsid w:val="0034767A"/>
    <w:rsid w:val="00367E26"/>
    <w:rsid w:val="0038038D"/>
    <w:rsid w:val="003B3DAB"/>
    <w:rsid w:val="003C4459"/>
    <w:rsid w:val="003D04BB"/>
    <w:rsid w:val="003D31F4"/>
    <w:rsid w:val="003E36DD"/>
    <w:rsid w:val="00414EAF"/>
    <w:rsid w:val="00422B1B"/>
    <w:rsid w:val="004265DA"/>
    <w:rsid w:val="0043572A"/>
    <w:rsid w:val="00467180"/>
    <w:rsid w:val="004A1F66"/>
    <w:rsid w:val="004A7122"/>
    <w:rsid w:val="004A7B2B"/>
    <w:rsid w:val="004D565D"/>
    <w:rsid w:val="00551627"/>
    <w:rsid w:val="00551F02"/>
    <w:rsid w:val="0055720A"/>
    <w:rsid w:val="0058635B"/>
    <w:rsid w:val="00596ABA"/>
    <w:rsid w:val="005C27AA"/>
    <w:rsid w:val="005E344F"/>
    <w:rsid w:val="005E3698"/>
    <w:rsid w:val="005E7750"/>
    <w:rsid w:val="005E7CCF"/>
    <w:rsid w:val="006049D4"/>
    <w:rsid w:val="00635A8A"/>
    <w:rsid w:val="00683A1D"/>
    <w:rsid w:val="00695532"/>
    <w:rsid w:val="006D39E5"/>
    <w:rsid w:val="006E7CBA"/>
    <w:rsid w:val="007070FA"/>
    <w:rsid w:val="00720931"/>
    <w:rsid w:val="00721B28"/>
    <w:rsid w:val="00727C39"/>
    <w:rsid w:val="0073733D"/>
    <w:rsid w:val="0075731C"/>
    <w:rsid w:val="007803DA"/>
    <w:rsid w:val="0078573B"/>
    <w:rsid w:val="008008C7"/>
    <w:rsid w:val="00807E1B"/>
    <w:rsid w:val="00886CD9"/>
    <w:rsid w:val="008A2E10"/>
    <w:rsid w:val="008A53F4"/>
    <w:rsid w:val="008A55D4"/>
    <w:rsid w:val="009163E5"/>
    <w:rsid w:val="00920069"/>
    <w:rsid w:val="00923EBC"/>
    <w:rsid w:val="00937445"/>
    <w:rsid w:val="00940E8C"/>
    <w:rsid w:val="0094797F"/>
    <w:rsid w:val="009608FF"/>
    <w:rsid w:val="0098438F"/>
    <w:rsid w:val="009879BD"/>
    <w:rsid w:val="00991EAD"/>
    <w:rsid w:val="009A1146"/>
    <w:rsid w:val="009E3E99"/>
    <w:rsid w:val="00A02FEC"/>
    <w:rsid w:val="00A2198B"/>
    <w:rsid w:val="00A52369"/>
    <w:rsid w:val="00A52EE0"/>
    <w:rsid w:val="00AE17BE"/>
    <w:rsid w:val="00B16488"/>
    <w:rsid w:val="00B24E82"/>
    <w:rsid w:val="00B510DC"/>
    <w:rsid w:val="00B701A5"/>
    <w:rsid w:val="00B75D25"/>
    <w:rsid w:val="00B831C9"/>
    <w:rsid w:val="00BC1E47"/>
    <w:rsid w:val="00C20169"/>
    <w:rsid w:val="00C6079E"/>
    <w:rsid w:val="00C778F0"/>
    <w:rsid w:val="00C86FE2"/>
    <w:rsid w:val="00CA182F"/>
    <w:rsid w:val="00CD1B63"/>
    <w:rsid w:val="00CE1617"/>
    <w:rsid w:val="00CE7A27"/>
    <w:rsid w:val="00D12136"/>
    <w:rsid w:val="00D15D6C"/>
    <w:rsid w:val="00D52C06"/>
    <w:rsid w:val="00D53A3A"/>
    <w:rsid w:val="00D833AA"/>
    <w:rsid w:val="00D954EA"/>
    <w:rsid w:val="00DE3EAE"/>
    <w:rsid w:val="00E03D5E"/>
    <w:rsid w:val="00E1514E"/>
    <w:rsid w:val="00E320FA"/>
    <w:rsid w:val="00E61D91"/>
    <w:rsid w:val="00E8769A"/>
    <w:rsid w:val="00F31018"/>
    <w:rsid w:val="00F55007"/>
    <w:rsid w:val="00F64441"/>
    <w:rsid w:val="00F758DE"/>
    <w:rsid w:val="00F77111"/>
    <w:rsid w:val="00F84094"/>
    <w:rsid w:val="00F869EE"/>
    <w:rsid w:val="00FA729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94F38B"/>
  <w15:docId w15:val="{E91AA29A-2D31-4298-BF40-A3BFFE2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E2"/>
    <w:rPr>
      <w:rFonts w:cs="Times New Roman"/>
      <w:sz w:val="24"/>
      <w:szCs w:val="24"/>
    </w:rPr>
  </w:style>
  <w:style w:type="character" w:styleId="Hyperlink">
    <w:name w:val="Hyperlink"/>
    <w:rsid w:val="009A1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9"/>
    <w:rPr>
      <w:rFonts w:ascii="Segoe UI" w:hAnsi="Segoe UI" w:cs="Segoe UI"/>
      <w:sz w:val="18"/>
      <w:szCs w:val="18"/>
    </w:rPr>
  </w:style>
  <w:style w:type="paragraph" w:customStyle="1" w:styleId="s6">
    <w:name w:val="s6"/>
    <w:basedOn w:val="Normal"/>
    <w:rsid w:val="005C27A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7">
    <w:name w:val="s7"/>
    <w:basedOn w:val="Normal"/>
    <w:rsid w:val="005C27A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9">
    <w:name w:val="s9"/>
    <w:basedOn w:val="Normal"/>
    <w:rsid w:val="005C27A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12">
    <w:name w:val="s12"/>
    <w:basedOn w:val="Normal"/>
    <w:rsid w:val="005C27A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5">
    <w:name w:val="s5"/>
    <w:basedOn w:val="DefaultParagraphFont"/>
    <w:rsid w:val="005C27AA"/>
  </w:style>
  <w:style w:type="character" w:customStyle="1" w:styleId="s8">
    <w:name w:val="s8"/>
    <w:basedOn w:val="DefaultParagraphFont"/>
    <w:rsid w:val="005C27AA"/>
  </w:style>
  <w:style w:type="character" w:customStyle="1" w:styleId="s11">
    <w:name w:val="s11"/>
    <w:basedOn w:val="DefaultParagraphFont"/>
    <w:rsid w:val="005C27AA"/>
  </w:style>
  <w:style w:type="character" w:customStyle="1" w:styleId="aqj">
    <w:name w:val="aqj"/>
    <w:basedOn w:val="DefaultParagraphFont"/>
    <w:rsid w:val="00A52EE0"/>
  </w:style>
  <w:style w:type="paragraph" w:styleId="ListParagraph">
    <w:name w:val="List Paragraph"/>
    <w:basedOn w:val="Normal"/>
    <w:uiPriority w:val="34"/>
    <w:qFormat/>
    <w:rsid w:val="0017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Morrow</dc:creator>
  <cp:lastModifiedBy>Amy Jo Haywood</cp:lastModifiedBy>
  <cp:revision>2</cp:revision>
  <cp:lastPrinted>2015-05-12T17:27:00Z</cp:lastPrinted>
  <dcterms:created xsi:type="dcterms:W3CDTF">2018-11-13T22:21:00Z</dcterms:created>
  <dcterms:modified xsi:type="dcterms:W3CDTF">2018-11-13T22:21:00Z</dcterms:modified>
</cp:coreProperties>
</file>