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wp:posOffset>
            </wp:positionH>
            <wp:positionV relativeFrom="paragraph">
              <wp:posOffset>0</wp:posOffset>
            </wp:positionV>
            <wp:extent cx="694944" cy="685800"/>
            <wp:effectExtent b="0" l="0" r="0" t="0"/>
            <wp:wrapSquare wrapText="bothSides" distB="0" distT="0" distL="114300" distR="114300"/>
            <wp:docPr descr="A logo of a national youth leadership training&#10;&#10;AI-generated content may be incorrect." id="13" name="image1.jpg"/>
            <a:graphic>
              <a:graphicData uri="http://schemas.openxmlformats.org/drawingml/2006/picture">
                <pic:pic>
                  <pic:nvPicPr>
                    <pic:cNvPr descr="A logo of a national youth leadership training&#10;&#10;AI-generated content may be incorrect." id="0" name="image1.jpg"/>
                    <pic:cNvPicPr preferRelativeResize="0"/>
                  </pic:nvPicPr>
                  <pic:blipFill>
                    <a:blip r:embed="rId6"/>
                    <a:srcRect b="0" l="0" r="0" t="0"/>
                    <a:stretch>
                      <a:fillRect/>
                    </a:stretch>
                  </pic:blipFill>
                  <pic:spPr>
                    <a:xfrm>
                      <a:off x="0" y="0"/>
                      <a:ext cx="694944" cy="68580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sz w:val="22"/>
          <w:szCs w:val="22"/>
          <w:rtl w:val="0"/>
        </w:rPr>
        <w:t xml:space="preserve">Far East Council (FEC) </w:t>
      </w:r>
      <w:r w:rsidDel="00000000" w:rsidR="00000000" w:rsidRPr="00000000">
        <w:rPr>
          <w:rFonts w:ascii="Arial" w:cs="Arial" w:eastAsia="Arial" w:hAnsi="Arial"/>
          <w:b w:val="1"/>
          <w:bCs w:val="1"/>
          <w:color w:val="000000"/>
          <w:sz w:val="22"/>
          <w:szCs w:val="22"/>
          <w:rtl w:val="0"/>
        </w:rPr>
        <w:t xml:space="preserve">NYLT Participant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Personal Resource Questionnaire (PRQ)</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c00000"/>
          <w:sz w:val="21"/>
          <w:szCs w:val="21"/>
        </w:rPr>
      </w:pPr>
      <w:r w:rsidDel="00000000" w:rsidR="00000000" w:rsidRPr="00000000">
        <w:rPr>
          <w:rFonts w:ascii="Arial" w:cs="Arial" w:eastAsia="Arial" w:hAnsi="Arial"/>
          <w:color w:val="000000"/>
          <w:sz w:val="21"/>
          <w:szCs w:val="21"/>
          <w:rtl w:val="0"/>
        </w:rPr>
        <w:t xml:space="preserve">This form is to be completed by the YOUTH APPLICANT and </w:t>
      </w:r>
      <w:r w:rsidDel="00000000" w:rsidR="00000000" w:rsidRPr="00000000">
        <w:rPr>
          <w:rFonts w:ascii="Arial" w:cs="Arial" w:eastAsia="Arial" w:hAnsi="Arial"/>
          <w:b w:val="1"/>
          <w:bCs w:val="1"/>
          <w:color w:val="c00000"/>
          <w:sz w:val="21"/>
          <w:szCs w:val="21"/>
          <w:rtl w:val="0"/>
        </w:rPr>
        <w:t xml:space="preserve">signed by the applicant and his/her unit leader.</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Name </w:t>
        <w:tab/>
        <w:t xml:space="preserve">_________________________            M        F      Email 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2992671</wp:posOffset>
                </wp:positionH>
                <wp:positionV relativeFrom="paragraph">
                  <wp:posOffset>22561</wp:posOffset>
                </wp:positionV>
                <wp:extent cx="111125" cy="111125"/>
                <wp:effectExtent b="0" l="0" r="0" t="0"/>
                <wp:wrapNone/>
                <wp:docPr id="1" name=""/>
                <a:graphic>
                  <a:graphicData uri="http://schemas.microsoft.com/office/word/2010/wordprocessingShape">
                    <wps:wsp>
                      <wps:cNvSpPr/>
                      <wps:cNvPr id="2" name="Shape 2"/>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2992671</wp:posOffset>
                </wp:positionH>
                <wp:positionV relativeFrom="paragraph">
                  <wp:posOffset>22561</wp:posOffset>
                </wp:positionV>
                <wp:extent cx="111125" cy="11112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2611603</wp:posOffset>
                </wp:positionH>
                <wp:positionV relativeFrom="paragraph">
                  <wp:posOffset>17145</wp:posOffset>
                </wp:positionV>
                <wp:extent cx="111125" cy="111125"/>
                <wp:effectExtent b="0" l="0" r="0" t="0"/>
                <wp:wrapNone/>
                <wp:docPr id="9" name=""/>
                <a:graphic>
                  <a:graphicData uri="http://schemas.microsoft.com/office/word/2010/wordprocessingShape">
                    <wps:wsp>
                      <wps:cNvSpPr/>
                      <wps:cNvPr id="10" name="Shape 10"/>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2611603</wp:posOffset>
                </wp:positionH>
                <wp:positionV relativeFrom="paragraph">
                  <wp:posOffset>17145</wp:posOffset>
                </wp:positionV>
                <wp:extent cx="111125" cy="111125"/>
                <wp:effectExtent b="0" l="0" r="0" t="0"/>
                <wp:wrapNone/>
                <wp:docPr id="9" name="image10.png"/>
                <a:graphic>
                  <a:graphicData uri="http://schemas.openxmlformats.org/drawingml/2006/picture">
                    <pic:pic>
                      <pic:nvPicPr>
                        <pic:cNvPr id="0" name="image10.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Arial" w:cs="Arial" w:eastAsia="Arial" w:hAnsi="Arial"/>
          <w:sz w:val="21"/>
          <w:szCs w:val="21"/>
        </w:rPr>
      </w:pPr>
      <w:r w:rsidDel="00000000" w:rsidR="00000000" w:rsidRPr="00000000">
        <w:rPr>
          <w:rFonts w:ascii="Arial" w:cs="Arial" w:eastAsia="Arial" w:hAnsi="Arial"/>
          <w:color w:val="000000"/>
          <w:sz w:val="21"/>
          <w:szCs w:val="21"/>
          <w:rtl w:val="0"/>
        </w:rPr>
        <w:tab/>
        <w:tab/>
        <w:tab/>
        <w:tab/>
        <w:tab/>
        <w:tab/>
        <w:tab/>
        <w:tab/>
      </w:r>
      <w:r w:rsidDel="00000000" w:rsidR="00000000" w:rsidRPr="00000000">
        <w:rPr>
          <w:rFonts w:ascii="Arial" w:cs="Arial" w:eastAsia="Arial" w:hAnsi="Arial"/>
          <w:sz w:val="21"/>
          <w:szCs w:val="21"/>
          <w:rtl w:val="0"/>
        </w:rPr>
        <w:t xml:space="preserve">Council</w:t>
      </w:r>
      <w:r w:rsidDel="00000000" w:rsidR="00000000" w:rsidRPr="00000000">
        <w:rPr>
          <w:rFonts w:ascii="Arial" w:cs="Arial" w:eastAsia="Arial" w:hAnsi="Arial"/>
          <w:color w:val="000000"/>
          <w:sz w:val="21"/>
          <w:szCs w:val="21"/>
          <w:rtl w:val="0"/>
        </w:rPr>
        <w:t xml:space="preserve"> </w:t>
      </w:r>
      <w:r w:rsidDel="00000000" w:rsidR="00000000" w:rsidRPr="00000000">
        <w:rPr>
          <w:rFonts w:ascii="Arial" w:cs="Arial" w:eastAsia="Arial" w:hAnsi="Arial"/>
          <w:sz w:val="21"/>
          <w:szCs w:val="21"/>
          <w:rtl w:val="0"/>
        </w:rPr>
        <w:t xml:space="preserve">(if not FEC)</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Home # ___________ Cell # ___________    Unit # ______ </w:t>
        <w:tab/>
        <w:t xml:space="preserve">District (if FEC) </w:t>
      </w:r>
      <w:r w:rsidDel="00000000" w:rsidR="00000000" w:rsidRPr="00000000">
        <w:rPr>
          <w:rFonts w:ascii="Arial" w:cs="Arial" w:eastAsia="Arial" w:hAnsi="Arial"/>
          <w:color w:val="000000"/>
          <w:sz w:val="21"/>
          <w:szCs w:val="21"/>
          <w:rtl w:val="0"/>
        </w:rPr>
        <w:t xml:space="preserve">_____________</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Current Rank </w:t>
        <w:tab/>
        <w:t xml:space="preserve">______  Years in Scouting __     Age __  </w:t>
        <w:tab/>
        <w:t xml:space="preserve">Date of Birth </w:t>
      </w:r>
      <w:r w:rsidDel="00000000" w:rsidR="00000000" w:rsidRPr="00000000">
        <w:rPr>
          <w:rFonts w:ascii="Arial" w:cs="Arial" w:eastAsia="Arial" w:hAnsi="Arial"/>
          <w:color w:val="000000"/>
          <w:sz w:val="16"/>
          <w:szCs w:val="16"/>
          <w:rtl w:val="0"/>
        </w:rPr>
        <w:t xml:space="preserve">(MM/DD/YYYY</w:t>
      </w:r>
      <w:r w:rsidDel="00000000" w:rsidR="00000000" w:rsidRPr="00000000">
        <w:rPr>
          <w:rFonts w:ascii="Arial" w:cs="Arial" w:eastAsia="Arial" w:hAnsi="Arial"/>
          <w:color w:val="000000"/>
          <w:sz w:val="21"/>
          <w:szCs w:val="21"/>
          <w:rtl w:val="0"/>
        </w:rPr>
        <w:t xml:space="preserve">) _________</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c00000"/>
          <w:sz w:val="21"/>
          <w:szCs w:val="21"/>
        </w:rPr>
      </w:pPr>
      <w:r w:rsidDel="00000000" w:rsidR="00000000" w:rsidRPr="00000000">
        <w:rPr>
          <w:rFonts w:ascii="Arial" w:cs="Arial" w:eastAsia="Arial" w:hAnsi="Arial"/>
          <w:b w:val="1"/>
          <w:bCs w:val="1"/>
          <w:color w:val="c00000"/>
          <w:sz w:val="21"/>
          <w:szCs w:val="21"/>
          <w:rtl w:val="0"/>
        </w:rPr>
        <w:t xml:space="preserve">                                                                                           </w:t>
        <w:tab/>
        <w:t xml:space="preserve">ILST/C/S</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School </w:t>
        <w:tab/>
        <w:t xml:space="preserve">_________________</w:t>
        <w:tab/>
        <w:t xml:space="preserve">Grade 8 Grad?     Y      N  </w:t>
        <w:tab/>
      </w:r>
      <w:r w:rsidDel="00000000" w:rsidR="00000000" w:rsidRPr="00000000">
        <w:rPr>
          <w:rFonts w:ascii="Arial" w:cs="Arial" w:eastAsia="Arial" w:hAnsi="Arial"/>
          <w:b w:val="1"/>
          <w:bCs w:val="1"/>
          <w:color w:val="c00000"/>
          <w:sz w:val="21"/>
          <w:szCs w:val="21"/>
          <w:rtl w:val="0"/>
        </w:rPr>
        <w:t xml:space="preserve">Completion Date </w:t>
      </w:r>
      <w:r w:rsidDel="00000000" w:rsidR="00000000" w:rsidRPr="00000000">
        <w:rPr>
          <w:rFonts w:ascii="Arial" w:cs="Arial" w:eastAsia="Arial" w:hAnsi="Arial"/>
          <w:color w:val="000000"/>
          <w:sz w:val="21"/>
          <w:szCs w:val="21"/>
          <w:rtl w:val="0"/>
        </w:rPr>
        <w:t xml:space="preserve">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3043707</wp:posOffset>
                </wp:positionH>
                <wp:positionV relativeFrom="paragraph">
                  <wp:posOffset>12065</wp:posOffset>
                </wp:positionV>
                <wp:extent cx="111125" cy="111125"/>
                <wp:effectExtent b="0" l="0" r="0" t="0"/>
                <wp:wrapNone/>
                <wp:docPr id="12" name=""/>
                <a:graphic>
                  <a:graphicData uri="http://schemas.microsoft.com/office/word/2010/wordprocessingShape">
                    <wps:wsp>
                      <wps:cNvSpPr/>
                      <wps:cNvPr id="13" name="Shape 13"/>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3043707</wp:posOffset>
                </wp:positionH>
                <wp:positionV relativeFrom="paragraph">
                  <wp:posOffset>12065</wp:posOffset>
                </wp:positionV>
                <wp:extent cx="111125" cy="111125"/>
                <wp:effectExtent b="0" l="0" r="0" t="0"/>
                <wp:wrapNone/>
                <wp:docPr id="12" name="image13.png"/>
                <a:graphic>
                  <a:graphicData uri="http://schemas.openxmlformats.org/drawingml/2006/picture">
                    <pic:pic>
                      <pic:nvPicPr>
                        <pic:cNvPr id="0" name="image13.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2782731</wp:posOffset>
                </wp:positionH>
                <wp:positionV relativeFrom="paragraph">
                  <wp:posOffset>14605</wp:posOffset>
                </wp:positionV>
                <wp:extent cx="111125" cy="111125"/>
                <wp:effectExtent b="0" l="0" r="0" t="0"/>
                <wp:wrapNone/>
                <wp:docPr id="10" name=""/>
                <a:graphic>
                  <a:graphicData uri="http://schemas.microsoft.com/office/word/2010/wordprocessingShape">
                    <wps:wsp>
                      <wps:cNvSpPr/>
                      <wps:cNvPr id="11" name="Shape 11"/>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2782731</wp:posOffset>
                </wp:positionH>
                <wp:positionV relativeFrom="paragraph">
                  <wp:posOffset>14605</wp:posOffset>
                </wp:positionV>
                <wp:extent cx="111125" cy="111125"/>
                <wp:effectExtent b="0" l="0" r="0" t="0"/>
                <wp:wrapNone/>
                <wp:docPr id="10"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Previous Leadership positions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before="12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w:t>
        <w:tab/>
        <w:t xml:space="preserve">_________________________</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before="12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w:t>
        <w:tab/>
        <w:t xml:space="preserve">_________________________</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before="12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w:t>
        <w:tab/>
        <w:t xml:space="preserve">_________________________</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Camping Experience: Weekend Camper / Summer Camp / BSA High Adventure Base / OA / Trail Hiking / Other ___________________________________________________________________________</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Training Courses: (e.g. Wilderness Survival, </w:t>
      </w:r>
      <w:r w:rsidDel="00000000" w:rsidR="00000000" w:rsidRPr="00000000">
        <w:rPr>
          <w:rFonts w:ascii="Arial" w:cs="Arial" w:eastAsia="Arial" w:hAnsi="Arial"/>
          <w:color w:val="0b5394"/>
          <w:sz w:val="21"/>
          <w:szCs w:val="21"/>
          <w:rtl w:val="0"/>
        </w:rPr>
        <w:t xml:space="preserve">OA NLS, First Aid,</w:t>
      </w:r>
      <w:r w:rsidDel="00000000" w:rsidR="00000000" w:rsidRPr="00000000">
        <w:rPr>
          <w:rFonts w:ascii="Arial" w:cs="Arial" w:eastAsia="Arial" w:hAnsi="Arial"/>
          <w:color w:val="000000"/>
          <w:sz w:val="21"/>
          <w:szCs w:val="21"/>
          <w:rtl w:val="0"/>
        </w:rPr>
        <w:t xml:space="preserve"> etc.)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before="12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w:t>
        <w:tab/>
        <w:t xml:space="preserve">_________________________</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before="12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w:t>
        <w:tab/>
        <w:t xml:space="preserve">_________________________</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12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_________________________</w:t>
        <w:tab/>
        <w:t xml:space="preserve">_________________________</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Why did you choose to participate in </w:t>
      </w:r>
      <w:r w:rsidDel="00000000" w:rsidR="00000000" w:rsidRPr="00000000">
        <w:rPr>
          <w:rFonts w:ascii="Arial" w:cs="Arial" w:eastAsia="Arial" w:hAnsi="Arial"/>
          <w:b w:val="1"/>
          <w:bCs w:val="1"/>
          <w:color w:val="c00000"/>
          <w:sz w:val="21"/>
          <w:szCs w:val="21"/>
          <w:rtl w:val="0"/>
        </w:rPr>
        <w:t xml:space="preserve">the NYLT</w:t>
      </w:r>
      <w:r w:rsidDel="00000000" w:rsidR="00000000" w:rsidRPr="00000000">
        <w:rPr>
          <w:rFonts w:ascii="Arial" w:cs="Arial" w:eastAsia="Arial" w:hAnsi="Arial"/>
          <w:color w:val="c00000"/>
          <w:sz w:val="21"/>
          <w:szCs w:val="21"/>
          <w:rtl w:val="0"/>
        </w:rPr>
        <w:t xml:space="preserve"> </w:t>
      </w:r>
      <w:r w:rsidDel="00000000" w:rsidR="00000000" w:rsidRPr="00000000">
        <w:rPr>
          <w:rFonts w:ascii="Arial" w:cs="Arial" w:eastAsia="Arial" w:hAnsi="Arial"/>
          <w:color w:val="000000"/>
          <w:sz w:val="21"/>
          <w:szCs w:val="21"/>
          <w:rtl w:val="0"/>
        </w:rPr>
        <w:t xml:space="preserve">experience and what do you expect to gain from it?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1F">
      <w:pPr>
        <w:pBdr>
          <w:top w:color="000000" w:space="1" w:sz="12" w:val="single"/>
          <w:left w:space="0" w:sz="0" w:val="nil"/>
          <w:bottom w:color="000000" w:space="1" w:sz="12" w:val="single"/>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0">
      <w:pPr>
        <w:pBdr>
          <w:top w:space="0" w:sz="0" w:val="nil"/>
          <w:left w:space="0" w:sz="0" w:val="nil"/>
          <w:bottom w:color="000000" w:space="1" w:sz="12" w:val="single"/>
          <w:right w:space="0" w:sz="0" w:val="nil"/>
          <w:between w:color="000000" w:space="1" w:sz="12" w:val="single"/>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1">
      <w:pPr>
        <w:pBdr>
          <w:top w:space="0" w:sz="0" w:val="nil"/>
          <w:left w:space="0" w:sz="0" w:val="nil"/>
          <w:bottom w:color="000000" w:space="1" w:sz="12" w:val="single"/>
          <w:right w:space="0" w:sz="0" w:val="nil"/>
          <w:between w:color="000000" w:space="1" w:sz="12" w:val="single"/>
        </w:pBdr>
        <w:spacing w:after="12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120" w:line="240" w:lineRule="auto"/>
        <w:rPr>
          <w:rFonts w:ascii="Arial" w:cs="Arial" w:eastAsia="Arial" w:hAnsi="Arial"/>
          <w:color w:val="77206e"/>
          <w:sz w:val="17"/>
          <w:szCs w:val="17"/>
          <w:highlight w:val="yellow"/>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240" w:lineRule="auto"/>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Tenting – Participants are required to provide their own tents as none are available at camp.</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120" w:line="240" w:lineRule="auto"/>
        <w:ind w:left="360" w:hanging="360"/>
        <w:rPr>
          <w:rFonts w:ascii="Arial" w:cs="Arial" w:eastAsia="Arial" w:hAnsi="Arial"/>
          <w:color w:val="000000"/>
          <w:sz w:val="21"/>
          <w:szCs w:val="21"/>
        </w:rPr>
      </w:pPr>
      <w:bookmarkStart w:colFirst="0" w:colLast="0" w:name="_t7m8dfv7pzz3" w:id="0"/>
      <w:bookmarkEnd w:id="0"/>
      <w:r w:rsidDel="00000000" w:rsidR="00000000" w:rsidRPr="00000000">
        <w:rPr>
          <w:rFonts w:ascii="Arial" w:cs="Arial" w:eastAsia="Arial" w:hAnsi="Arial"/>
          <w:color w:val="000000"/>
          <w:sz w:val="21"/>
          <w:szCs w:val="21"/>
          <w:rtl w:val="0"/>
        </w:rPr>
        <w:t xml:space="preserve">Do you have a tent to bring to NYLT?  </w:t>
        <w:tab/>
        <w:tab/>
        <w:tab/>
        <w:t xml:space="preserve">Y    </w:t>
        <w:tab/>
        <w:t xml:space="preserve">N</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3955208</wp:posOffset>
                </wp:positionH>
                <wp:positionV relativeFrom="paragraph">
                  <wp:posOffset>24765</wp:posOffset>
                </wp:positionV>
                <wp:extent cx="111125" cy="111125"/>
                <wp:effectExtent b="0" l="0" r="0" t="0"/>
                <wp:wrapNone/>
                <wp:docPr id="3" name=""/>
                <a:graphic>
                  <a:graphicData uri="http://schemas.microsoft.com/office/word/2010/wordprocessingShape">
                    <wps:wsp>
                      <wps:cNvSpPr/>
                      <wps:cNvPr id="4" name="Shape 4"/>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3955208</wp:posOffset>
                </wp:positionH>
                <wp:positionV relativeFrom="paragraph">
                  <wp:posOffset>24765</wp:posOffset>
                </wp:positionV>
                <wp:extent cx="111125" cy="111125"/>
                <wp:effectExtent b="0" l="0" r="0" t="0"/>
                <wp:wrapNone/>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3459196</wp:posOffset>
                </wp:positionH>
                <wp:positionV relativeFrom="paragraph">
                  <wp:posOffset>27864</wp:posOffset>
                </wp:positionV>
                <wp:extent cx="111125" cy="111125"/>
                <wp:effectExtent b="0" l="0" r="0" t="0"/>
                <wp:wrapNone/>
                <wp:docPr id="4" name=""/>
                <a:graphic>
                  <a:graphicData uri="http://schemas.microsoft.com/office/word/2010/wordprocessingShape">
                    <wps:wsp>
                      <wps:cNvSpPr/>
                      <wps:cNvPr id="5" name="Shape 5"/>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3459196</wp:posOffset>
                </wp:positionH>
                <wp:positionV relativeFrom="paragraph">
                  <wp:posOffset>27864</wp:posOffset>
                </wp:positionV>
                <wp:extent cx="111125" cy="111125"/>
                <wp:effectExtent b="0" l="0" r="0" t="0"/>
                <wp:wrapNone/>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120" w:line="240" w:lineRule="auto"/>
        <w:ind w:left="360" w:hanging="36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Is your tent large enough to host a tentmate?  </w:t>
        <w:tab/>
        <w:tab/>
        <w:t xml:space="preserve">Y    </w:t>
        <w:tab/>
        <w:t xml:space="preserve">N</w:t>
        <w:tab/>
        <w:t xml:space="preserve">N/A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3458867</wp:posOffset>
                </wp:positionH>
                <wp:positionV relativeFrom="paragraph">
                  <wp:posOffset>34006</wp:posOffset>
                </wp:positionV>
                <wp:extent cx="111125" cy="111125"/>
                <wp:effectExtent b="0" l="0" r="0" t="0"/>
                <wp:wrapNone/>
                <wp:docPr id="8" name=""/>
                <a:graphic>
                  <a:graphicData uri="http://schemas.microsoft.com/office/word/2010/wordprocessingShape">
                    <wps:wsp>
                      <wps:cNvSpPr/>
                      <wps:cNvPr id="9" name="Shape 9"/>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3458867</wp:posOffset>
                </wp:positionH>
                <wp:positionV relativeFrom="paragraph">
                  <wp:posOffset>34006</wp:posOffset>
                </wp:positionV>
                <wp:extent cx="111125" cy="111125"/>
                <wp:effectExtent b="0" l="0" r="0" t="0"/>
                <wp:wrapNone/>
                <wp:docPr id="8"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3953609</wp:posOffset>
                </wp:positionH>
                <wp:positionV relativeFrom="paragraph">
                  <wp:posOffset>36416</wp:posOffset>
                </wp:positionV>
                <wp:extent cx="111125" cy="111125"/>
                <wp:effectExtent b="0" l="0" r="0" t="0"/>
                <wp:wrapNone/>
                <wp:docPr id="5" name=""/>
                <a:graphic>
                  <a:graphicData uri="http://schemas.microsoft.com/office/word/2010/wordprocessingShape">
                    <wps:wsp>
                      <wps:cNvSpPr/>
                      <wps:cNvPr id="6" name="Shape 6"/>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3953609</wp:posOffset>
                </wp:positionH>
                <wp:positionV relativeFrom="paragraph">
                  <wp:posOffset>36416</wp:posOffset>
                </wp:positionV>
                <wp:extent cx="111125" cy="111125"/>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4427005</wp:posOffset>
                </wp:positionH>
                <wp:positionV relativeFrom="paragraph">
                  <wp:posOffset>25400</wp:posOffset>
                </wp:positionV>
                <wp:extent cx="111125" cy="111125"/>
                <wp:effectExtent b="0" l="0" r="0" t="0"/>
                <wp:wrapNone/>
                <wp:docPr id="11" name=""/>
                <a:graphic>
                  <a:graphicData uri="http://schemas.microsoft.com/office/word/2010/wordprocessingShape">
                    <wps:wsp>
                      <wps:cNvSpPr/>
                      <wps:cNvPr id="12" name="Shape 12"/>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4427005</wp:posOffset>
                </wp:positionH>
                <wp:positionV relativeFrom="paragraph">
                  <wp:posOffset>25400</wp:posOffset>
                </wp:positionV>
                <wp:extent cx="111125" cy="111125"/>
                <wp:effectExtent b="0" l="0" r="0" t="0"/>
                <wp:wrapNone/>
                <wp:docPr id="11"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2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Do you have any Dietary Restrictions and/or Food Allergies?  </w:t>
        <w:tab/>
        <w:t xml:space="preserve">       Y  </w:t>
        <w:tab/>
        <w:t xml:space="preserve">       N    If yes, please list: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3765550</wp:posOffset>
                </wp:positionH>
                <wp:positionV relativeFrom="paragraph">
                  <wp:posOffset>-6349</wp:posOffset>
                </wp:positionV>
                <wp:extent cx="111125" cy="111125"/>
                <wp:effectExtent b="0" l="0" r="0" t="0"/>
                <wp:wrapNone/>
                <wp:docPr id="2" name=""/>
                <a:graphic>
                  <a:graphicData uri="http://schemas.microsoft.com/office/word/2010/wordprocessingShape">
                    <wps:wsp>
                      <wps:cNvSpPr/>
                      <wps:cNvPr id="3" name="Shape 3"/>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3765550</wp:posOffset>
                </wp:positionH>
                <wp:positionV relativeFrom="paragraph">
                  <wp:posOffset>-6349</wp:posOffset>
                </wp:positionV>
                <wp:extent cx="111125" cy="111125"/>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3765550</wp:posOffset>
                </wp:positionH>
                <wp:positionV relativeFrom="paragraph">
                  <wp:posOffset>-6349</wp:posOffset>
                </wp:positionV>
                <wp:extent cx="111125" cy="111125"/>
                <wp:effectExtent b="0" l="0" r="0" t="0"/>
                <wp:wrapNone/>
                <wp:docPr id="6" name=""/>
                <a:graphic>
                  <a:graphicData uri="http://schemas.microsoft.com/office/word/2010/wordprocessingShape">
                    <wps:wsp>
                      <wps:cNvSpPr/>
                      <wps:cNvPr id="7" name="Shape 7"/>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3765550</wp:posOffset>
                </wp:positionH>
                <wp:positionV relativeFrom="paragraph">
                  <wp:posOffset>-6349</wp:posOffset>
                </wp:positionV>
                <wp:extent cx="111125" cy="111125"/>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4222750</wp:posOffset>
                </wp:positionH>
                <wp:positionV relativeFrom="paragraph">
                  <wp:posOffset>-6349</wp:posOffset>
                </wp:positionV>
                <wp:extent cx="111125" cy="111125"/>
                <wp:effectExtent b="0" l="0" r="0" t="0"/>
                <wp:wrapNone/>
                <wp:docPr id="7" name=""/>
                <a:graphic>
                  <a:graphicData uri="http://schemas.microsoft.com/office/word/2010/wordprocessingShape">
                    <wps:wsp>
                      <wps:cNvSpPr/>
                      <wps:cNvPr id="8" name="Shape 8"/>
                      <wps:spPr>
                        <a:xfrm>
                          <a:off x="5303138" y="3737138"/>
                          <a:ext cx="85725" cy="85725"/>
                        </a:xfrm>
                        <a:prstGeom prst="rect">
                          <a:avLst/>
                        </a:prstGeom>
                        <a:no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4222750</wp:posOffset>
                </wp:positionH>
                <wp:positionV relativeFrom="paragraph">
                  <wp:posOffset>-6349</wp:posOffset>
                </wp:positionV>
                <wp:extent cx="111125" cy="111125"/>
                <wp:effectExtent b="0" l="0" r="0" t="0"/>
                <wp:wrapNone/>
                <wp:docPr id="7"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111125" cy="111125"/>
                        </a:xfrm>
                        <a:prstGeom prst="rect"/>
                        <a:ln/>
                      </pic:spPr>
                    </pic:pic>
                  </a:graphicData>
                </a:graphic>
              </wp:anchor>
            </w:drawing>
          </mc:Fallback>
        </mc:AlternateConten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240" w:lineRule="auto"/>
        <w:rPr>
          <w:rFonts w:ascii="Arial" w:cs="Arial" w:eastAsia="Arial" w:hAnsi="Arial"/>
          <w:sz w:val="21"/>
          <w:szCs w:val="21"/>
        </w:rPr>
      </w:pPr>
      <w:r w:rsidDel="00000000" w:rsidR="00000000" w:rsidRPr="00000000">
        <w:rPr>
          <w:rFonts w:ascii="Arial" w:cs="Arial" w:eastAsia="Arial" w:hAnsi="Arial"/>
          <w:sz w:val="21"/>
          <w:szCs w:val="21"/>
          <w:rtl w:val="0"/>
        </w:rPr>
        <w:t xml:space="preserve">_______________________________________________________________________________</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240" w:lineRule="auto"/>
        <w:rPr>
          <w:rFonts w:ascii="Arial" w:cs="Arial" w:eastAsia="Arial" w:hAnsi="Arial"/>
          <w:b w:val="1"/>
          <w:bCs w:val="1"/>
          <w:color w:val="0b5394"/>
          <w:sz w:val="21"/>
          <w:szCs w:val="21"/>
        </w:rPr>
      </w:pPr>
      <w:r w:rsidDel="00000000" w:rsidR="00000000" w:rsidRPr="00000000">
        <w:rPr>
          <w:rFonts w:ascii="Arial" w:cs="Arial" w:eastAsia="Arial" w:hAnsi="Arial"/>
          <w:sz w:val="21"/>
          <w:szCs w:val="21"/>
          <w:rtl w:val="0"/>
        </w:rPr>
        <w:t xml:space="preserve">_______________________________________________________________________________</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line="240" w:lineRule="auto"/>
        <w:rPr>
          <w:rFonts w:ascii="Arial" w:cs="Arial" w:eastAsia="Arial" w:hAnsi="Arial"/>
          <w:b w:val="1"/>
          <w:bCs w:val="1"/>
          <w:color w:val="000000"/>
          <w:sz w:val="21"/>
          <w:szCs w:val="21"/>
        </w:rPr>
      </w:pPr>
      <w:r w:rsidDel="00000000" w:rsidR="00000000" w:rsidRPr="00000000">
        <w:rPr>
          <w:rFonts w:ascii="Arial" w:cs="Arial" w:eastAsia="Arial" w:hAnsi="Arial"/>
          <w:b w:val="1"/>
          <w:bCs w:val="1"/>
          <w:color w:val="000000"/>
          <w:sz w:val="21"/>
          <w:szCs w:val="21"/>
          <w:rtl w:val="0"/>
        </w:rPr>
        <w:t xml:space="preserve">Scout Skills</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rFonts w:ascii="Arial" w:cs="Arial" w:eastAsia="Arial" w:hAnsi="Arial"/>
          <w:color w:val="c00000"/>
          <w:sz w:val="15"/>
          <w:szCs w:val="15"/>
        </w:rPr>
      </w:pPr>
      <w:r w:rsidDel="00000000" w:rsidR="00000000" w:rsidRPr="00000000">
        <w:rPr>
          <w:rFonts w:ascii="Arial" w:cs="Arial" w:eastAsia="Arial" w:hAnsi="Arial"/>
          <w:color w:val="000000"/>
          <w:sz w:val="21"/>
          <w:szCs w:val="21"/>
          <w:rtl w:val="0"/>
        </w:rPr>
        <w:t xml:space="preserve">Place a checkmark in the box that best represents your ability for each skill.  Be as honest and objective as possible.  </w:t>
      </w:r>
      <w:r w:rsidDel="00000000" w:rsidR="00000000" w:rsidRPr="00000000">
        <w:rPr>
          <w:rFonts w:ascii="Arial" w:cs="Arial" w:eastAsia="Arial" w:hAnsi="Arial"/>
          <w:color w:val="c00000"/>
          <w:sz w:val="21"/>
          <w:szCs w:val="21"/>
          <w:rtl w:val="0"/>
        </w:rPr>
        <w:t xml:space="preserve">“Have Taught” means you have exercised the skills to competently teach to others.  “Could Teach” means you have sufficient knowledge of the skill but have not yet taught.  “Limited Knowledge” means limited or no knowledge of the skill.</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rFonts w:ascii="Arial" w:cs="Arial" w:eastAsia="Arial" w:hAnsi="Arial"/>
          <w:b w:val="1"/>
          <w:bCs w:val="1"/>
          <w:color w:val="c00000"/>
          <w:sz w:val="13"/>
          <w:szCs w:val="13"/>
        </w:rPr>
      </w:pPr>
      <w:r w:rsidDel="00000000" w:rsidR="00000000" w:rsidRPr="00000000">
        <w:rPr>
          <w:rtl w:val="0"/>
        </w:rPr>
      </w:r>
    </w:p>
    <w:tbl>
      <w:tblPr>
        <w:tblStyle w:val="Table1"/>
        <w:tblW w:w="92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8"/>
        <w:gridCol w:w="1984"/>
        <w:gridCol w:w="1843"/>
        <w:gridCol w:w="2693"/>
        <w:tblGridChange w:id="0">
          <w:tblGrid>
            <w:gridCol w:w="2688"/>
            <w:gridCol w:w="1984"/>
            <w:gridCol w:w="1843"/>
            <w:gridCol w:w="2693"/>
          </w:tblGrid>
        </w:tblGridChange>
      </w:tblGrid>
      <w:tr>
        <w:trPr>
          <w:cantSplit w:val="0"/>
          <w:tblHeader w:val="0"/>
        </w:trPr>
        <w:tc>
          <w:tcPr>
            <w:shd w:fill="dfdfdf"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Scout Skill</w:t>
            </w:r>
          </w:p>
        </w:tc>
        <w:tc>
          <w:tcPr>
            <w:shd w:fill="dfdfdf"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Ha</w:t>
            </w:r>
            <w:r w:rsidDel="00000000" w:rsidR="00000000" w:rsidRPr="00000000">
              <w:rPr>
                <w:rFonts w:ascii="Arial" w:cs="Arial" w:eastAsia="Arial" w:hAnsi="Arial"/>
                <w:sz w:val="21"/>
                <w:szCs w:val="21"/>
                <w:rtl w:val="0"/>
              </w:rPr>
              <w:t xml:space="preserve">ve</w:t>
            </w:r>
            <w:r w:rsidDel="00000000" w:rsidR="00000000" w:rsidRPr="00000000">
              <w:rPr>
                <w:rFonts w:ascii="Arial" w:cs="Arial" w:eastAsia="Arial" w:hAnsi="Arial"/>
                <w:color w:val="000000"/>
                <w:sz w:val="21"/>
                <w:szCs w:val="21"/>
                <w:rtl w:val="0"/>
              </w:rPr>
              <w:t xml:space="preserve"> Taught</w:t>
            </w:r>
          </w:p>
        </w:tc>
        <w:tc>
          <w:tcPr>
            <w:shd w:fill="dfdfdf"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Could Teach</w:t>
            </w:r>
          </w:p>
        </w:tc>
        <w:tc>
          <w:tcPr>
            <w:shd w:fill="dfdfdf" w:val="clear"/>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Limited Knowledge</w:t>
            </w:r>
          </w:p>
        </w:tc>
      </w:tr>
      <w:tr>
        <w:trPr>
          <w:cantSplit w:val="0"/>
          <w:tblHeader w:val="0"/>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Camping</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Nature</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Communications</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Orienteering</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CPR</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Personal Fitness</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9">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Cooking</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4D">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Pioneering</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Emergency Preparedness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GPS</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Environmental Science</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Fire Building</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Hiking / Backpacking</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First Aid</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Knot Tying</w:t>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Arial" w:cs="Arial" w:eastAsia="Arial" w:hAnsi="Arial"/>
                <w:color w:val="0b5394"/>
                <w:sz w:val="21"/>
                <w:szCs w:val="21"/>
              </w:rPr>
            </w:pPr>
            <w:r w:rsidDel="00000000" w:rsidR="00000000" w:rsidRPr="00000000">
              <w:rPr>
                <w:rFonts w:ascii="Arial" w:cs="Arial" w:eastAsia="Arial" w:hAnsi="Arial"/>
                <w:sz w:val="21"/>
                <w:szCs w:val="21"/>
                <w:rtl w:val="0"/>
              </w:rPr>
              <w:t xml:space="preserve">ILS Troops/Crews/Ships</w:t>
            </w: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Arial" w:cs="Arial" w:eastAsia="Arial" w:hAnsi="Arial"/>
                <w:color w:val="000000"/>
                <w:sz w:val="21"/>
                <w:szCs w:val="21"/>
              </w:rPr>
            </w:pPr>
            <w:r w:rsidDel="00000000" w:rsidR="00000000" w:rsidRPr="00000000">
              <w:rPr>
                <w:rtl w:val="0"/>
              </w:rPr>
            </w:r>
          </w:p>
        </w:tc>
      </w:tr>
    </w:tbl>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Fonts w:ascii="Arial" w:cs="Arial" w:eastAsia="Arial" w:hAnsi="Arial"/>
          <w:b w:val="1"/>
          <w:bCs w:val="1"/>
          <w:color w:val="000000"/>
          <w:sz w:val="21"/>
          <w:szCs w:val="21"/>
          <w:rtl w:val="0"/>
        </w:rPr>
        <w:t xml:space="preserve">Code of Conduct</w:t>
      </w:r>
      <w:r w:rsidDel="00000000" w:rsidR="00000000" w:rsidRPr="00000000">
        <w:rPr>
          <w:rFonts w:ascii="Arial" w:cs="Arial" w:eastAsia="Arial" w:hAnsi="Arial"/>
          <w:color w:val="000000"/>
          <w:sz w:val="21"/>
          <w:szCs w:val="21"/>
          <w:rtl w:val="0"/>
        </w:rPr>
        <w:t xml:space="preserve">: </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c00000"/>
          <w:sz w:val="21"/>
          <w:szCs w:val="21"/>
        </w:rPr>
      </w:pPr>
      <w:r w:rsidDel="00000000" w:rsidR="00000000" w:rsidRPr="00000000">
        <w:rPr>
          <w:rFonts w:ascii="Arial" w:cs="Arial" w:eastAsia="Arial" w:hAnsi="Arial"/>
          <w:color w:val="c00000"/>
          <w:sz w:val="21"/>
          <w:szCs w:val="21"/>
          <w:rtl w:val="0"/>
        </w:rPr>
        <w:t xml:space="preserve">I will uphold the Scout Oath and Law as a member of NYLT Course 2026. </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c00000"/>
          <w:sz w:val="21"/>
          <w:szCs w:val="21"/>
        </w:rPr>
      </w:pPr>
      <w:r w:rsidDel="00000000" w:rsidR="00000000" w:rsidRPr="00000000">
        <w:rPr>
          <w:rFonts w:ascii="Arial" w:cs="Arial" w:eastAsia="Arial" w:hAnsi="Arial"/>
          <w:color w:val="c00000"/>
          <w:sz w:val="21"/>
          <w:szCs w:val="21"/>
          <w:rtl w:val="0"/>
        </w:rPr>
        <w:t xml:space="preserve">I will not bring the following to NYLT:  Inappropriate Clothing, Knives, Electronics (games &amp; music players), Fireworks or Aerosol Cans, Backpacking Stoves, Liquid or Gas Fuel of Any Kind, Glass Bottles, Inappropriate Printed or Digital Materials, Weapons, Drugs, Alcohol, and Tobacco or Vaping items. </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c00000"/>
          <w:sz w:val="21"/>
          <w:szCs w:val="21"/>
        </w:rPr>
      </w:pPr>
      <w:r w:rsidDel="00000000" w:rsidR="00000000" w:rsidRPr="00000000">
        <w:rPr>
          <w:rFonts w:ascii="Arial" w:cs="Arial" w:eastAsia="Arial" w:hAnsi="Arial"/>
          <w:color w:val="c00000"/>
          <w:sz w:val="21"/>
          <w:szCs w:val="21"/>
          <w:rtl w:val="0"/>
        </w:rPr>
        <w:t xml:space="preserve">I will not engage in un-Scoutly Behavior and will follow all Safeguarding Youth Guidelines policies and procedures (published here: </w:t>
      </w:r>
      <w:hyperlink r:id="rId8">
        <w:r w:rsidDel="00000000" w:rsidR="00000000" w:rsidRPr="00000000">
          <w:rPr>
            <w:rFonts w:ascii="Arial" w:cs="Arial" w:eastAsia="Arial" w:hAnsi="Arial"/>
            <w:color w:val="467886"/>
            <w:sz w:val="21"/>
            <w:szCs w:val="21"/>
            <w:u w:val="single"/>
            <w:rtl w:val="0"/>
          </w:rPr>
          <w:t xml:space="preserve">https://www.scouting.org/health-and-safety/gss/</w:t>
        </w:r>
      </w:hyperlink>
      <w:r w:rsidDel="00000000" w:rsidR="00000000" w:rsidRPr="00000000">
        <w:rPr>
          <w:rFonts w:ascii="Arial" w:cs="Arial" w:eastAsia="Arial" w:hAnsi="Arial"/>
          <w:color w:val="0070c0"/>
          <w:sz w:val="21"/>
          <w:szCs w:val="21"/>
          <w:rtl w:val="0"/>
        </w:rPr>
        <w:t xml:space="preserve"> </w:t>
      </w:r>
      <w:r w:rsidDel="00000000" w:rsidR="00000000" w:rsidRPr="00000000">
        <w:rPr>
          <w:rFonts w:ascii="Arial" w:cs="Arial" w:eastAsia="Arial" w:hAnsi="Arial"/>
          <w:color w:val="c00000"/>
          <w:sz w:val="21"/>
          <w:szCs w:val="21"/>
          <w:rtl w:val="0"/>
        </w:rPr>
        <w:t xml:space="preserve">) and the directions of the NYLT Staff. </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c00000"/>
          <w:sz w:val="21"/>
          <w:szCs w:val="21"/>
        </w:rPr>
      </w:pPr>
      <w:r w:rsidDel="00000000" w:rsidR="00000000" w:rsidRPr="00000000">
        <w:rPr>
          <w:rFonts w:ascii="Arial" w:cs="Arial" w:eastAsia="Arial" w:hAnsi="Arial"/>
          <w:color w:val="c00000"/>
          <w:sz w:val="21"/>
          <w:szCs w:val="21"/>
          <w:rtl w:val="0"/>
        </w:rPr>
        <w:t xml:space="preserve">I understand that the Course Director has the authority to dismiss me based on violating this Code or inappropriate behavior on my part.</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0" w:line="240" w:lineRule="auto"/>
        <w:ind w:left="360" w:hanging="360"/>
        <w:rPr>
          <w:rFonts w:ascii="Arial" w:cs="Arial" w:eastAsia="Arial" w:hAnsi="Arial"/>
          <w:color w:val="000000"/>
          <w:sz w:val="21"/>
          <w:szCs w:val="21"/>
        </w:rPr>
      </w:pPr>
      <w:r w:rsidDel="00000000" w:rsidR="00000000" w:rsidRPr="00000000">
        <w:rPr>
          <w:rFonts w:ascii="Arial" w:cs="Arial" w:eastAsia="Arial" w:hAnsi="Arial"/>
          <w:color w:val="c00000"/>
          <w:sz w:val="21"/>
          <w:szCs w:val="21"/>
          <w:rtl w:val="0"/>
        </w:rPr>
        <w:t xml:space="preserve">I am ready to have an amazing experience at NYLT with my fellow Scouts!</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Youth participant name        </w:t>
        <w:tab/>
        <w:t xml:space="preserve"> _________________________</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Youth participant signature  </w:t>
        <w:tab/>
        <w:t xml:space="preserve"> _________________________</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Date</w:t>
        <w:tab/>
        <w:tab/>
        <w:tab/>
        <w:tab/>
        <w:t xml:space="preserve">_________________________</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13"/>
          <w:szCs w:val="13"/>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3"/>
          <w:szCs w:val="13"/>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I certify that this youth applicant is ready to attend NYLT.</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Unit Leader Signature</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Unit leader name                  </w:t>
        <w:tab/>
        <w:t xml:space="preserve"> _________________________</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Unit leader signature.            </w:t>
        <w:tab/>
        <w:t xml:space="preserve">_________________________</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ind w:left="720" w:firstLine="720"/>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Date</w:t>
        <w:tab/>
        <w:tab/>
        <w:tab/>
        <w:tab/>
        <w:t xml:space="preserve">_________________________</w:t>
      </w:r>
    </w:p>
    <w:sectPr>
      <w:pgSz w:h="15840" w:w="12240" w:orient="portrait"/>
      <w:pgMar w:bottom="1440" w:top="1440" w:left="1501" w:right="15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Apto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c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www.scouting.org/health-and-safety/g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