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ackground w:color="FFF9ED"/>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line="240" w:lineRule="auto"/>
        <w:jc w:val="center"/>
        <w:rPr>
          <w:rFonts w:ascii="Arial" w:cs="Arial" w:eastAsia="Arial" w:hAnsi="Arial"/>
          <w:b w:val="1"/>
          <w:sz w:val="34"/>
          <w:szCs w:val="34"/>
        </w:rPr>
      </w:pP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line="240" w:lineRule="auto"/>
        <w:jc w:val="center"/>
        <w:rPr>
          <w:rFonts w:ascii="Arial" w:cs="Arial" w:eastAsia="Arial" w:hAnsi="Arial"/>
          <w:b w:val="1"/>
          <w:sz w:val="34"/>
          <w:szCs w:val="34"/>
        </w:rPr>
      </w:pP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line="240" w:lineRule="auto"/>
        <w:jc w:val="center"/>
        <w:rPr>
          <w:rFonts w:ascii="Arial" w:cs="Arial" w:eastAsia="Arial" w:hAnsi="Arial"/>
          <w:b w:val="1"/>
          <w:sz w:val="34"/>
          <w:szCs w:val="34"/>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line="240" w:lineRule="auto"/>
        <w:jc w:val="center"/>
        <w:rPr>
          <w:rFonts w:ascii="Arial" w:cs="Arial" w:eastAsia="Arial" w:hAnsi="Arial"/>
          <w:b w:val="1"/>
          <w:i w:val="1"/>
          <w:sz w:val="34"/>
          <w:szCs w:val="34"/>
        </w:rPr>
      </w:pPr>
      <w:r w:rsidDel="00000000" w:rsidR="00000000" w:rsidRPr="00000000">
        <w:rPr>
          <w:rFonts w:ascii="Arial" w:cs="Arial" w:eastAsia="Arial" w:hAnsi="Arial"/>
          <w:b w:val="1"/>
          <w:i w:val="1"/>
          <w:sz w:val="34"/>
          <w:szCs w:val="34"/>
          <w:rtl w:val="0"/>
        </w:rPr>
        <w:t xml:space="preserve">Showing Your Green</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line="240" w:lineRule="auto"/>
        <w:jc w:val="center"/>
        <w:rPr>
          <w:rFonts w:ascii="Arial" w:cs="Arial" w:eastAsia="Arial" w:hAnsi="Arial"/>
          <w:b w:val="1"/>
          <w:sz w:val="34"/>
          <w:szCs w:val="34"/>
        </w:rPr>
      </w:pPr>
      <w:r w:rsidDel="00000000" w:rsidR="00000000" w:rsidRPr="00000000">
        <w:rPr>
          <w:rFonts w:ascii="Arial" w:cs="Arial" w:eastAsia="Arial" w:hAnsi="Arial"/>
          <w:b w:val="1"/>
          <w:sz w:val="34"/>
          <w:szCs w:val="34"/>
          <w:rtl w:val="0"/>
        </w:rPr>
        <w:t xml:space="preserve">2024</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line="240" w:lineRule="auto"/>
        <w:jc w:val="center"/>
        <w:rPr>
          <w:rFonts w:ascii="Arial" w:cs="Arial" w:eastAsia="Arial" w:hAnsi="Arial"/>
          <w:b w:val="1"/>
          <w:sz w:val="34"/>
          <w:szCs w:val="34"/>
        </w:rPr>
      </w:pPr>
      <w:r w:rsidDel="00000000" w:rsidR="00000000" w:rsidRPr="00000000">
        <w:rPr>
          <w:rFonts w:ascii="Arial" w:cs="Arial" w:eastAsia="Arial" w:hAnsi="Arial"/>
          <w:b w:val="1"/>
          <w:sz w:val="34"/>
          <w:szCs w:val="34"/>
          <w:rtl w:val="0"/>
        </w:rPr>
        <w:t xml:space="preserve">Leader’s Guide</w:t>
      </w:r>
      <w:r w:rsidDel="00000000" w:rsidR="00000000" w:rsidRPr="00000000">
        <w:br w:type="page"/>
      </w: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line="240" w:lineRule="auto"/>
        <w:jc w:val="center"/>
        <w:rPr>
          <w:rFonts w:ascii="Arial" w:cs="Arial" w:eastAsia="Arial" w:hAnsi="Arial"/>
          <w:b w:val="1"/>
          <w:sz w:val="34"/>
          <w:szCs w:val="34"/>
        </w:rPr>
      </w:pPr>
      <w:r w:rsidDel="00000000" w:rsidR="00000000" w:rsidRPr="00000000">
        <w:rPr>
          <w:rFonts w:ascii="Arial" w:cs="Arial" w:eastAsia="Arial" w:hAnsi="Arial"/>
          <w:b w:val="1"/>
          <w:sz w:val="34"/>
          <w:szCs w:val="34"/>
          <w:rtl w:val="0"/>
        </w:rPr>
        <w:t xml:space="preserve">Showing Your Green 2024</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line="240" w:lineRule="auto"/>
        <w:rPr>
          <w:rFonts w:ascii="Arial" w:cs="Arial" w:eastAsia="Arial" w:hAnsi="Arial"/>
          <w:b w:val="1"/>
        </w:rPr>
      </w:pPr>
      <w:r w:rsidDel="00000000" w:rsidR="00000000" w:rsidRPr="00000000">
        <w:rPr>
          <w:rFonts w:ascii="Arial" w:cs="Arial" w:eastAsia="Arial" w:hAnsi="Arial"/>
          <w:b w:val="1"/>
          <w:rtl w:val="0"/>
        </w:rPr>
        <w:t xml:space="preserve">Program Guide</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before="0" w:line="240" w:lineRule="auto"/>
        <w:rPr>
          <w:rFonts w:ascii="Arial" w:cs="Arial" w:eastAsia="Arial" w:hAnsi="Arial"/>
          <w:b w:val="1"/>
        </w:rPr>
      </w:pPr>
      <w:r w:rsidDel="00000000" w:rsidR="00000000" w:rsidRPr="00000000">
        <w:rPr>
          <w:rFonts w:ascii="Arial" w:cs="Arial" w:eastAsia="Arial" w:hAnsi="Arial"/>
          <w:b w:val="1"/>
          <w:rtl w:val="0"/>
        </w:rPr>
        <w:t xml:space="preserve">Friday Night Plans</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before="0" w:line="240" w:lineRule="auto"/>
        <w:rPr>
          <w:rFonts w:ascii="Arial" w:cs="Arial" w:eastAsia="Arial" w:hAnsi="Arial"/>
        </w:rPr>
      </w:pPr>
      <w:r w:rsidDel="00000000" w:rsidR="00000000" w:rsidRPr="00000000">
        <w:rPr>
          <w:rFonts w:ascii="Arial" w:cs="Arial" w:eastAsia="Arial" w:hAnsi="Arial"/>
          <w:rtl w:val="0"/>
        </w:rPr>
        <w:t xml:space="preserve">Set up your campsite. When you set up, would you please set the dining flies near other units in groups of two, three, or four. That way the Scouts have the opportunity to talk to each other at breakfast time.</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line="240" w:lineRule="auto"/>
        <w:rPr>
          <w:rFonts w:ascii="Arial" w:cs="Arial" w:eastAsia="Arial" w:hAnsi="Arial"/>
        </w:rPr>
      </w:pPr>
      <w:r w:rsidDel="00000000" w:rsidR="00000000" w:rsidRPr="00000000">
        <w:rPr>
          <w:rFonts w:ascii="Arial" w:cs="Arial" w:eastAsia="Arial" w:hAnsi="Arial"/>
          <w:rtl w:val="0"/>
        </w:rPr>
        <w:t xml:space="preserve">In the dining hall, we will have a cracker barrel. Please come and socialize with your fellow scouts.</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0" w:line="240" w:lineRule="auto"/>
        <w:rPr>
          <w:rFonts w:ascii="Arial" w:cs="Arial" w:eastAsia="Arial" w:hAnsi="Arial"/>
          <w:b w:val="1"/>
        </w:rPr>
      </w:pPr>
      <w:r w:rsidDel="00000000" w:rsidR="00000000" w:rsidRPr="00000000">
        <w:rPr>
          <w:rFonts w:ascii="Arial" w:cs="Arial" w:eastAsia="Arial" w:hAnsi="Arial"/>
          <w:b w:val="1"/>
          <w:rtl w:val="0"/>
        </w:rPr>
        <w:t xml:space="preserve">Saturday Plans</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0" w:line="240" w:lineRule="auto"/>
        <w:rPr>
          <w:rFonts w:ascii="Arial" w:cs="Arial" w:eastAsia="Arial" w:hAnsi="Arial"/>
        </w:rPr>
      </w:pPr>
      <w:r w:rsidDel="00000000" w:rsidR="00000000" w:rsidRPr="00000000">
        <w:rPr>
          <w:rFonts w:ascii="Arial" w:cs="Arial" w:eastAsia="Arial" w:hAnsi="Arial"/>
          <w:rtl w:val="0"/>
        </w:rPr>
        <w:t xml:space="preserve">Open Programs are programs which run during our program hours of 8:30 am to 11:30 and then again from 1 pm to 5:30 pm. See Program Table for more details. The open program are as follows:</w:t>
      </w:r>
    </w:p>
    <w:p w:rsidR="00000000" w:rsidDel="00000000" w:rsidP="00000000" w:rsidRDefault="00000000" w:rsidRPr="00000000" w14:paraId="0000000F">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Arial" w:cs="Arial" w:eastAsia="Arial" w:hAnsi="Arial"/>
        </w:rPr>
      </w:pPr>
      <w:r w:rsidDel="00000000" w:rsidR="00000000" w:rsidRPr="00000000">
        <w:rPr>
          <w:rFonts w:ascii="Arial" w:cs="Arial" w:eastAsia="Arial" w:hAnsi="Arial"/>
          <w:rtl w:val="0"/>
        </w:rPr>
        <w:t xml:space="preserve">Climbing Wall</w:t>
      </w:r>
    </w:p>
    <w:p w:rsidR="00000000" w:rsidDel="00000000" w:rsidP="00000000" w:rsidRDefault="00000000" w:rsidRPr="00000000" w14:paraId="00000010">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Arial" w:cs="Arial" w:eastAsia="Arial" w:hAnsi="Arial"/>
        </w:rPr>
      </w:pPr>
      <w:r w:rsidDel="00000000" w:rsidR="00000000" w:rsidRPr="00000000">
        <w:rPr>
          <w:rFonts w:ascii="Arial" w:cs="Arial" w:eastAsia="Arial" w:hAnsi="Arial"/>
          <w:rtl w:val="0"/>
        </w:rPr>
        <w:t xml:space="preserve">Fishing (Foil Pack Cooking of the fish starts 90 minutes later)</w:t>
      </w:r>
    </w:p>
    <w:p w:rsidR="00000000" w:rsidDel="00000000" w:rsidP="00000000" w:rsidRDefault="00000000" w:rsidRPr="00000000" w14:paraId="00000011">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Arial" w:cs="Arial" w:eastAsia="Arial" w:hAnsi="Arial"/>
        </w:rPr>
      </w:pPr>
      <w:r w:rsidDel="00000000" w:rsidR="00000000" w:rsidRPr="00000000">
        <w:rPr>
          <w:rFonts w:ascii="Arial" w:cs="Arial" w:eastAsia="Arial" w:hAnsi="Arial"/>
          <w:rtl w:val="0"/>
        </w:rPr>
        <w:t xml:space="preserve">Bracelet Tying     </w:t>
      </w:r>
    </w:p>
    <w:p w:rsidR="00000000" w:rsidDel="00000000" w:rsidP="00000000" w:rsidRDefault="00000000" w:rsidRPr="00000000" w14:paraId="00000012">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Arial" w:cs="Arial" w:eastAsia="Arial" w:hAnsi="Arial"/>
        </w:rPr>
      </w:pPr>
      <w:r w:rsidDel="00000000" w:rsidR="00000000" w:rsidRPr="00000000">
        <w:rPr>
          <w:rFonts w:ascii="Arial" w:cs="Arial" w:eastAsia="Arial" w:hAnsi="Arial"/>
          <w:rtl w:val="0"/>
        </w:rPr>
        <w:t xml:space="preserve">Ga-Ga-Ball         </w:t>
      </w:r>
    </w:p>
    <w:p w:rsidR="00000000" w:rsidDel="00000000" w:rsidP="00000000" w:rsidRDefault="00000000" w:rsidRPr="00000000" w14:paraId="00000013">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Arial" w:cs="Arial" w:eastAsia="Arial" w:hAnsi="Arial"/>
        </w:rPr>
      </w:pPr>
      <w:r w:rsidDel="00000000" w:rsidR="00000000" w:rsidRPr="00000000">
        <w:rPr>
          <w:rFonts w:ascii="Arial" w:cs="Arial" w:eastAsia="Arial" w:hAnsi="Arial"/>
          <w:rtl w:val="0"/>
        </w:rPr>
        <w:t xml:space="preserve">Frisbee Golf       </w:t>
      </w:r>
    </w:p>
    <w:p w:rsidR="00000000" w:rsidDel="00000000" w:rsidP="00000000" w:rsidRDefault="00000000" w:rsidRPr="00000000" w14:paraId="00000014">
      <w:pPr>
        <w:pageBreakBefore w:val="0"/>
        <w:numPr>
          <w:ilvl w:val="0"/>
          <w:numId w:val="2"/>
        </w:numPr>
        <w:pBdr>
          <w:top w:space="0" w:sz="0" w:val="nil"/>
          <w:left w:space="0" w:sz="0" w:val="nil"/>
          <w:bottom w:space="0" w:sz="0" w:val="nil"/>
          <w:right w:space="0" w:sz="0" w:val="nil"/>
          <w:between w:space="0" w:sz="0" w:val="nil"/>
        </w:pBdr>
        <w:shd w:fill="auto" w:val="clear"/>
        <w:spacing w:before="0" w:beforeAutospacing="0" w:line="240" w:lineRule="auto"/>
        <w:ind w:left="720" w:hanging="360"/>
        <w:rPr>
          <w:rFonts w:ascii="Arial" w:cs="Arial" w:eastAsia="Arial" w:hAnsi="Arial"/>
          <w:sz w:val="20"/>
          <w:szCs w:val="20"/>
        </w:rPr>
      </w:pPr>
      <w:r w:rsidDel="00000000" w:rsidR="00000000" w:rsidRPr="00000000">
        <w:rPr>
          <w:rFonts w:ascii="Arial" w:cs="Arial" w:eastAsia="Arial" w:hAnsi="Arial"/>
          <w:rtl w:val="0"/>
        </w:rPr>
        <w:t xml:space="preserve">Human Foosball </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spacing w:line="240" w:lineRule="auto"/>
        <w:rPr>
          <w:rFonts w:ascii="Arial" w:cs="Arial" w:eastAsia="Arial" w:hAnsi="Arial"/>
        </w:rPr>
      </w:pPr>
      <w:r w:rsidDel="00000000" w:rsidR="00000000" w:rsidRPr="00000000">
        <w:rPr>
          <w:rFonts w:ascii="Arial" w:cs="Arial" w:eastAsia="Arial" w:hAnsi="Arial"/>
          <w:rtl w:val="0"/>
        </w:rPr>
        <w:t xml:space="preserve">Set Time Programs have specific starting times inside the Open Program hours. The Set Time Programs are as follows:</w:t>
      </w:r>
    </w:p>
    <w:p w:rsidR="00000000" w:rsidDel="00000000" w:rsidP="00000000" w:rsidRDefault="00000000" w:rsidRPr="00000000" w14:paraId="00000016">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Arial" w:cs="Arial" w:eastAsia="Arial" w:hAnsi="Arial"/>
        </w:rPr>
      </w:pPr>
      <w:r w:rsidDel="00000000" w:rsidR="00000000" w:rsidRPr="00000000">
        <w:rPr>
          <w:rFonts w:ascii="Arial" w:cs="Arial" w:eastAsia="Arial" w:hAnsi="Arial"/>
          <w:rtl w:val="0"/>
        </w:rPr>
        <w:t xml:space="preserve">Zipline</w:t>
      </w:r>
    </w:p>
    <w:p w:rsidR="00000000" w:rsidDel="00000000" w:rsidP="00000000" w:rsidRDefault="00000000" w:rsidRPr="00000000" w14:paraId="00000017">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Arial" w:cs="Arial" w:eastAsia="Arial" w:hAnsi="Arial"/>
        </w:rPr>
      </w:pPr>
      <w:r w:rsidDel="00000000" w:rsidR="00000000" w:rsidRPr="00000000">
        <w:rPr>
          <w:rFonts w:ascii="Arial" w:cs="Arial" w:eastAsia="Arial" w:hAnsi="Arial"/>
          <w:rtl w:val="0"/>
        </w:rPr>
        <w:t xml:space="preserve">Goal Setting and Time Management</w:t>
      </w:r>
    </w:p>
    <w:p w:rsidR="00000000" w:rsidDel="00000000" w:rsidP="00000000" w:rsidRDefault="00000000" w:rsidRPr="00000000" w14:paraId="00000018">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Arial" w:cs="Arial" w:eastAsia="Arial" w:hAnsi="Arial"/>
        </w:rPr>
      </w:pPr>
      <w:r w:rsidDel="00000000" w:rsidR="00000000" w:rsidRPr="00000000">
        <w:rPr>
          <w:rFonts w:ascii="Arial" w:cs="Arial" w:eastAsia="Arial" w:hAnsi="Arial"/>
          <w:rtl w:val="0"/>
        </w:rPr>
        <w:t xml:space="preserve">Paddle Craft Safety from US Coast Guard Auxiliary</w:t>
      </w:r>
    </w:p>
    <w:p w:rsidR="00000000" w:rsidDel="00000000" w:rsidP="00000000" w:rsidRDefault="00000000" w:rsidRPr="00000000" w14:paraId="00000019">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Arial" w:cs="Arial" w:eastAsia="Arial" w:hAnsi="Arial"/>
        </w:rPr>
      </w:pPr>
      <w:r w:rsidDel="00000000" w:rsidR="00000000" w:rsidRPr="00000000">
        <w:rPr>
          <w:rFonts w:ascii="Arial" w:cs="Arial" w:eastAsia="Arial" w:hAnsi="Arial"/>
          <w:rtl w:val="0"/>
        </w:rPr>
        <w:t xml:space="preserve">Project Management</w:t>
      </w:r>
    </w:p>
    <w:p w:rsidR="00000000" w:rsidDel="00000000" w:rsidP="00000000" w:rsidRDefault="00000000" w:rsidRPr="00000000" w14:paraId="0000001A">
      <w:pPr>
        <w:numPr>
          <w:ilvl w:val="0"/>
          <w:numId w:val="3"/>
        </w:numPr>
        <w:spacing w:after="0" w:afterAutospacing="0" w:before="0" w:beforeAutospacing="0" w:line="240" w:lineRule="auto"/>
        <w:ind w:left="720" w:hanging="360"/>
        <w:rPr>
          <w:rFonts w:ascii="Arial" w:cs="Arial" w:eastAsia="Arial" w:hAnsi="Arial"/>
          <w:sz w:val="24"/>
          <w:szCs w:val="24"/>
        </w:rPr>
      </w:pPr>
      <w:r w:rsidDel="00000000" w:rsidR="00000000" w:rsidRPr="00000000">
        <w:rPr>
          <w:rFonts w:ascii="Arial" w:cs="Arial" w:eastAsia="Arial" w:hAnsi="Arial"/>
          <w:rtl w:val="0"/>
        </w:rPr>
        <w:t xml:space="preserve">Water Rockets</w:t>
      </w:r>
    </w:p>
    <w:p w:rsidR="00000000" w:rsidDel="00000000" w:rsidP="00000000" w:rsidRDefault="00000000" w:rsidRPr="00000000" w14:paraId="0000001B">
      <w:pPr>
        <w:numPr>
          <w:ilvl w:val="0"/>
          <w:numId w:val="3"/>
        </w:numPr>
        <w:spacing w:after="0" w:afterAutospacing="0" w:before="0" w:beforeAutospacing="0" w:line="240" w:lineRule="auto"/>
        <w:ind w:left="720" w:hanging="360"/>
        <w:rPr>
          <w:rFonts w:ascii="Arial" w:cs="Arial" w:eastAsia="Arial" w:hAnsi="Arial"/>
        </w:rPr>
      </w:pPr>
      <w:r w:rsidDel="00000000" w:rsidR="00000000" w:rsidRPr="00000000">
        <w:rPr>
          <w:rFonts w:ascii="Arial" w:cs="Arial" w:eastAsia="Arial" w:hAnsi="Arial"/>
          <w:rtl w:val="0"/>
        </w:rPr>
        <w:t xml:space="preserve">Vinegar rockets    </w:t>
      </w:r>
    </w:p>
    <w:p w:rsidR="00000000" w:rsidDel="00000000" w:rsidP="00000000" w:rsidRDefault="00000000" w:rsidRPr="00000000" w14:paraId="0000001C">
      <w:pPr>
        <w:numPr>
          <w:ilvl w:val="0"/>
          <w:numId w:val="3"/>
        </w:numPr>
        <w:spacing w:before="0" w:beforeAutospacing="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CPR training </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line="240" w:lineRule="auto"/>
        <w:rPr>
          <w:rFonts w:ascii="Arial" w:cs="Arial" w:eastAsia="Arial" w:hAnsi="Arial"/>
        </w:rPr>
      </w:pPr>
      <w:r w:rsidDel="00000000" w:rsidR="00000000" w:rsidRPr="00000000">
        <w:rPr>
          <w:rFonts w:ascii="Arial" w:cs="Arial" w:eastAsia="Arial" w:hAnsi="Arial"/>
          <w:rtl w:val="0"/>
        </w:rPr>
        <w:t xml:space="preserve">Lunchtime Programs are obviously at lunch time. All three programs are running </w:t>
      </w:r>
      <w:r w:rsidDel="00000000" w:rsidR="00000000" w:rsidRPr="00000000">
        <w:rPr>
          <w:rFonts w:ascii="Arial" w:cs="Arial" w:eastAsia="Arial" w:hAnsi="Arial"/>
          <w:rtl w:val="0"/>
        </w:rPr>
        <w:t xml:space="preserve">concurrently</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Bring your sack lunch</w:t>
      </w:r>
      <w:r w:rsidDel="00000000" w:rsidR="00000000" w:rsidRPr="00000000">
        <w:rPr>
          <w:rFonts w:ascii="Arial" w:cs="Arial" w:eastAsia="Arial" w:hAnsi="Arial"/>
          <w:rtl w:val="0"/>
        </w:rPr>
        <w:t xml:space="preserve"> and join us as we do the following:</w:t>
      </w:r>
    </w:p>
    <w:p w:rsidR="00000000" w:rsidDel="00000000" w:rsidP="00000000" w:rsidRDefault="00000000" w:rsidRPr="00000000" w14:paraId="0000001E">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line="240" w:lineRule="auto"/>
        <w:ind w:left="720" w:hanging="360"/>
        <w:rPr>
          <w:rFonts w:ascii="Arial" w:cs="Arial" w:eastAsia="Arial" w:hAnsi="Arial"/>
        </w:rPr>
      </w:pPr>
      <w:r w:rsidDel="00000000" w:rsidR="00000000" w:rsidRPr="00000000">
        <w:rPr>
          <w:rFonts w:ascii="Arial" w:cs="Arial" w:eastAsia="Arial" w:hAnsi="Arial"/>
          <w:rtl w:val="0"/>
        </w:rPr>
        <w:t xml:space="preserve">Jaws-of-life Demonstration</w:t>
      </w:r>
    </w:p>
    <w:p w:rsidR="00000000" w:rsidDel="00000000" w:rsidP="00000000" w:rsidRDefault="00000000" w:rsidRPr="00000000" w14:paraId="0000001F">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Arial" w:cs="Arial" w:eastAsia="Arial" w:hAnsi="Arial"/>
        </w:rPr>
      </w:pPr>
      <w:r w:rsidDel="00000000" w:rsidR="00000000" w:rsidRPr="00000000">
        <w:rPr>
          <w:rFonts w:ascii="Arial" w:cs="Arial" w:eastAsia="Arial" w:hAnsi="Arial"/>
          <w:rtl w:val="0"/>
        </w:rPr>
        <w:t xml:space="preserve">Drone Search and rescue</w:t>
      </w:r>
    </w:p>
    <w:p w:rsidR="00000000" w:rsidDel="00000000" w:rsidP="00000000" w:rsidRDefault="00000000" w:rsidRPr="00000000" w14:paraId="00000020">
      <w:pPr>
        <w:pageBreakBefore w:val="0"/>
        <w:numPr>
          <w:ilvl w:val="0"/>
          <w:numId w:val="1"/>
        </w:numPr>
        <w:pBdr>
          <w:top w:space="0" w:sz="0" w:val="nil"/>
          <w:left w:space="0" w:sz="0" w:val="nil"/>
          <w:bottom w:space="0" w:sz="0" w:val="nil"/>
          <w:right w:space="0" w:sz="0" w:val="nil"/>
          <w:between w:space="0" w:sz="0" w:val="nil"/>
        </w:pBdr>
        <w:shd w:fill="auto" w:val="clear"/>
        <w:spacing w:before="0" w:beforeAutospacing="0" w:line="240" w:lineRule="auto"/>
        <w:ind w:left="720" w:hanging="360"/>
        <w:rPr>
          <w:rFonts w:ascii="Arial" w:cs="Arial" w:eastAsia="Arial" w:hAnsi="Arial"/>
        </w:rPr>
      </w:pPr>
      <w:r w:rsidDel="00000000" w:rsidR="00000000" w:rsidRPr="00000000">
        <w:rPr>
          <w:rFonts w:ascii="Arial" w:cs="Arial" w:eastAsia="Arial" w:hAnsi="Arial"/>
          <w:rtl w:val="0"/>
        </w:rPr>
        <w:t xml:space="preserve">Coast Guard Rescue Boat</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Dinnertime is a dutch oven potluck. In the morning, </w:t>
      </w:r>
      <w:r w:rsidDel="00000000" w:rsidR="00000000" w:rsidRPr="00000000">
        <w:rPr>
          <w:rFonts w:ascii="Arial" w:cs="Arial" w:eastAsia="Arial" w:hAnsi="Arial"/>
          <w:b w:val="1"/>
          <w:rtl w:val="0"/>
        </w:rPr>
        <w:t xml:space="preserve">before you head out to program</w:t>
      </w:r>
      <w:r w:rsidDel="00000000" w:rsidR="00000000" w:rsidRPr="00000000">
        <w:rPr>
          <w:rFonts w:ascii="Arial" w:cs="Arial" w:eastAsia="Arial" w:hAnsi="Arial"/>
          <w:rtl w:val="0"/>
        </w:rPr>
        <w:t xml:space="preserve">, we will ask you to bring a dutch oven to the dining hall with a meal in it, a bread, and a second dutch oven with a dessert. Please plan on having enough to serve your unit, plus 3 other people. Then at 4 pm, we would like each unit to send an adult to cook it (it should be as simple as watching the dutch oven to make sure we don’t burn the meal).</w:t>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Saturday evening’s program is in the dining hall. We invite you to bring your favorite board game, patches to trade, and enjoy watching a movie with your fellow Scouts.</w:t>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spacing w:before="0" w:line="240" w:lineRule="auto"/>
        <w:ind w:left="0" w:firstLine="0"/>
        <w:rPr>
          <w:rFonts w:ascii="Arial" w:cs="Arial" w:eastAsia="Arial" w:hAnsi="Arial"/>
        </w:rPr>
      </w:pP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70"/>
        <w:gridCol w:w="1170"/>
        <w:gridCol w:w="1170"/>
        <w:gridCol w:w="1170"/>
        <w:gridCol w:w="1170"/>
        <w:gridCol w:w="1170"/>
        <w:gridCol w:w="1170"/>
        <w:gridCol w:w="1170"/>
        <w:tblGridChange w:id="0">
          <w:tblGrid>
            <w:gridCol w:w="1170"/>
            <w:gridCol w:w="1170"/>
            <w:gridCol w:w="1170"/>
            <w:gridCol w:w="1170"/>
            <w:gridCol w:w="1170"/>
            <w:gridCol w:w="1170"/>
            <w:gridCol w:w="1170"/>
            <w:gridCol w:w="1170"/>
          </w:tblGrid>
        </w:tblGridChange>
      </w:tblGrid>
      <w:tr>
        <w:trPr>
          <w:cantSplit w:val="0"/>
          <w:trHeight w:val="525" w:hRule="atLeast"/>
          <w:tblHeader w:val="0"/>
        </w:trPr>
        <w:tc>
          <w:tcPr>
            <w:tcBorders>
              <w:top w:color="000000" w:space="0" w:sz="3" w:val="single"/>
              <w:left w:color="000000" w:space="0" w:sz="3" w:val="single"/>
              <w:bottom w:color="000000" w:space="0" w:sz="3" w:val="single"/>
              <w:right w:color="000000" w:space="0" w:sz="3" w:val="single"/>
            </w:tcBorders>
            <w:shd w:fill="999999" w:val="clear"/>
            <w:tcMar>
              <w:top w:w="40.0" w:type="dxa"/>
              <w:left w:w="40.0" w:type="dxa"/>
              <w:bottom w:w="40.0" w:type="dxa"/>
              <w:right w:w="40.0" w:type="dxa"/>
            </w:tcMar>
            <w:vAlign w:val="center"/>
          </w:tcPr>
          <w:p w:rsidR="00000000" w:rsidDel="00000000" w:rsidP="00000000" w:rsidRDefault="00000000" w:rsidRPr="00000000" w14:paraId="00000025">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000000" w:space="0" w:sz="3" w:val="single"/>
              <w:left w:color="cccccc" w:space="0" w:sz="3" w:val="single"/>
              <w:bottom w:color="000000" w:space="0" w:sz="3" w:val="single"/>
              <w:right w:color="cccccc" w:space="0" w:sz="3" w:val="single"/>
            </w:tcBorders>
            <w:shd w:fill="999999" w:val="clear"/>
            <w:tcMar>
              <w:top w:w="40.0" w:type="dxa"/>
              <w:left w:w="40.0" w:type="dxa"/>
              <w:bottom w:w="40.0" w:type="dxa"/>
              <w:right w:w="40.0" w:type="dxa"/>
            </w:tcMar>
            <w:vAlign w:val="center"/>
          </w:tcPr>
          <w:p w:rsidR="00000000" w:rsidDel="00000000" w:rsidP="00000000" w:rsidRDefault="00000000" w:rsidRPr="00000000" w14:paraId="00000026">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000000" w:space="0" w:sz="3" w:val="single"/>
              <w:left w:color="cccccc" w:space="0" w:sz="3" w:val="single"/>
              <w:bottom w:color="000000" w:space="0" w:sz="3" w:val="single"/>
              <w:right w:color="cccccc" w:space="0" w:sz="3" w:val="single"/>
            </w:tcBorders>
            <w:shd w:fill="999999" w:val="clear"/>
            <w:tcMar>
              <w:top w:w="40.0" w:type="dxa"/>
              <w:left w:w="40.0" w:type="dxa"/>
              <w:bottom w:w="40.0" w:type="dxa"/>
              <w:right w:w="40.0" w:type="dxa"/>
            </w:tcMar>
            <w:vAlign w:val="center"/>
          </w:tcPr>
          <w:p w:rsidR="00000000" w:rsidDel="00000000" w:rsidP="00000000" w:rsidRDefault="00000000" w:rsidRPr="00000000" w14:paraId="00000027">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000000" w:space="0" w:sz="3" w:val="single"/>
              <w:left w:color="cccccc" w:space="0" w:sz="3" w:val="single"/>
              <w:bottom w:color="000000" w:space="0" w:sz="3" w:val="single"/>
              <w:right w:color="cccccc" w:space="0" w:sz="3" w:val="single"/>
            </w:tcBorders>
            <w:shd w:fill="999999" w:val="clear"/>
            <w:tcMar>
              <w:top w:w="40.0" w:type="dxa"/>
              <w:left w:w="40.0" w:type="dxa"/>
              <w:bottom w:w="40.0" w:type="dxa"/>
              <w:right w:w="40.0" w:type="dxa"/>
            </w:tcMar>
            <w:vAlign w:val="center"/>
          </w:tcPr>
          <w:p w:rsidR="00000000" w:rsidDel="00000000" w:rsidP="00000000" w:rsidRDefault="00000000" w:rsidRPr="00000000" w14:paraId="00000028">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Trainings</w:t>
            </w:r>
          </w:p>
        </w:tc>
        <w:tc>
          <w:tcPr>
            <w:tcBorders>
              <w:top w:color="000000" w:space="0" w:sz="3" w:val="single"/>
              <w:left w:color="cccccc" w:space="0" w:sz="3" w:val="single"/>
              <w:bottom w:color="000000" w:space="0" w:sz="3" w:val="single"/>
              <w:right w:color="cccccc" w:space="0" w:sz="3" w:val="single"/>
            </w:tcBorders>
            <w:shd w:fill="999999" w:val="clear"/>
            <w:tcMar>
              <w:top w:w="40.0" w:type="dxa"/>
              <w:left w:w="40.0" w:type="dxa"/>
              <w:bottom w:w="40.0" w:type="dxa"/>
              <w:right w:w="40.0" w:type="dxa"/>
            </w:tcMar>
            <w:vAlign w:val="center"/>
          </w:tcPr>
          <w:p w:rsidR="00000000" w:rsidDel="00000000" w:rsidP="00000000" w:rsidRDefault="00000000" w:rsidRPr="00000000" w14:paraId="00000029">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COPE</w:t>
            </w:r>
          </w:p>
        </w:tc>
        <w:tc>
          <w:tcPr>
            <w:tcBorders>
              <w:top w:color="000000" w:space="0" w:sz="3" w:val="single"/>
              <w:left w:color="cccccc" w:space="0" w:sz="3" w:val="single"/>
              <w:bottom w:color="000000" w:space="0" w:sz="3" w:val="single"/>
              <w:right w:color="cccccc" w:space="0" w:sz="3" w:val="single"/>
            </w:tcBorders>
            <w:shd w:fill="999999" w:val="clear"/>
            <w:tcMar>
              <w:top w:w="40.0" w:type="dxa"/>
              <w:left w:w="40.0" w:type="dxa"/>
              <w:bottom w:w="40.0" w:type="dxa"/>
              <w:right w:w="40.0" w:type="dxa"/>
            </w:tcMar>
            <w:vAlign w:val="center"/>
          </w:tcPr>
          <w:p w:rsidR="00000000" w:rsidDel="00000000" w:rsidP="00000000" w:rsidRDefault="00000000" w:rsidRPr="00000000" w14:paraId="0000002A">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Fishing</w:t>
            </w:r>
          </w:p>
        </w:tc>
        <w:tc>
          <w:tcPr>
            <w:tcBorders>
              <w:top w:color="000000" w:space="0" w:sz="3" w:val="single"/>
              <w:left w:color="cccccc" w:space="0" w:sz="3" w:val="single"/>
              <w:bottom w:color="000000" w:space="0" w:sz="3" w:val="single"/>
              <w:right w:color="cccccc" w:space="0" w:sz="3" w:val="single"/>
            </w:tcBorders>
            <w:shd w:fill="999999" w:val="clear"/>
            <w:tcMar>
              <w:top w:w="40.0" w:type="dxa"/>
              <w:left w:w="40.0" w:type="dxa"/>
              <w:bottom w:w="40.0" w:type="dxa"/>
              <w:right w:w="40.0" w:type="dxa"/>
            </w:tcMar>
            <w:vAlign w:val="center"/>
          </w:tcPr>
          <w:p w:rsidR="00000000" w:rsidDel="00000000" w:rsidP="00000000" w:rsidRDefault="00000000" w:rsidRPr="00000000" w14:paraId="0000002B">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Open Programs</w:t>
            </w:r>
          </w:p>
        </w:tc>
        <w:tc>
          <w:tcPr>
            <w:tcBorders>
              <w:top w:color="000000" w:space="0" w:sz="3" w:val="single"/>
              <w:left w:color="cccccc" w:space="0" w:sz="3" w:val="single"/>
              <w:bottom w:color="000000" w:space="0" w:sz="3" w:val="single"/>
              <w:right w:color="000000" w:space="0" w:sz="3" w:val="single"/>
            </w:tcBorders>
            <w:shd w:fill="999999" w:val="clear"/>
            <w:tcMar>
              <w:top w:w="40.0" w:type="dxa"/>
              <w:left w:w="40.0" w:type="dxa"/>
              <w:bottom w:w="40.0" w:type="dxa"/>
              <w:right w:w="40.0" w:type="dxa"/>
            </w:tcMar>
            <w:vAlign w:val="center"/>
          </w:tcPr>
          <w:p w:rsidR="00000000" w:rsidDel="00000000" w:rsidP="00000000" w:rsidRDefault="00000000" w:rsidRPr="00000000" w14:paraId="0000002C">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Shooting Sports</w:t>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d9d9d9" w:val="clear"/>
            <w:tcMar>
              <w:top w:w="40.0" w:type="dxa"/>
              <w:left w:w="40.0" w:type="dxa"/>
              <w:bottom w:w="40.0" w:type="dxa"/>
              <w:right w:w="40.0" w:type="dxa"/>
            </w:tcMar>
            <w:vAlign w:val="center"/>
          </w:tcPr>
          <w:p w:rsidR="00000000" w:rsidDel="00000000" w:rsidP="00000000" w:rsidRDefault="00000000" w:rsidRPr="00000000" w14:paraId="0000002D">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7:00</w:t>
            </w:r>
          </w:p>
        </w:tc>
        <w:tc>
          <w:tcPr>
            <w:tcBorders>
              <w:top w:color="cccccc" w:space="0" w:sz="3" w:val="single"/>
              <w:left w:color="cccccc" w:space="0" w:sz="3" w:val="single"/>
              <w:bottom w:color="cccccc" w:space="0" w:sz="3" w:val="single"/>
              <w:right w:color="000000" w:space="0" w:sz="3" w:val="single"/>
            </w:tcBorders>
            <w:tcMar>
              <w:top w:w="40.0" w:type="dxa"/>
              <w:left w:w="40.0" w:type="dxa"/>
              <w:bottom w:w="40.0" w:type="dxa"/>
              <w:right w:w="40.0" w:type="dxa"/>
            </w:tcMar>
            <w:vAlign w:val="center"/>
          </w:tcPr>
          <w:p w:rsidR="00000000" w:rsidDel="00000000" w:rsidP="00000000" w:rsidRDefault="00000000" w:rsidRPr="00000000" w14:paraId="0000002E">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Wakeup</w:t>
            </w:r>
          </w:p>
        </w:tc>
        <w:tc>
          <w:tcPr>
            <w:tcBorders>
              <w:top w:color="cccccc" w:space="0" w:sz="3" w:val="single"/>
              <w:left w:color="cccccc" w:space="0" w:sz="3" w:val="single"/>
              <w:bottom w:color="cccccc" w:space="0" w:sz="3" w:val="single"/>
              <w:right w:color="000000" w:space="0" w:sz="3" w:val="single"/>
            </w:tcBorders>
            <w:tcMar>
              <w:top w:w="40.0" w:type="dxa"/>
              <w:left w:w="40.0" w:type="dxa"/>
              <w:bottom w:w="40.0" w:type="dxa"/>
              <w:right w:w="40.0" w:type="dxa"/>
            </w:tcMar>
            <w:vAlign w:val="center"/>
          </w:tcPr>
          <w:p w:rsidR="00000000" w:rsidDel="00000000" w:rsidP="00000000" w:rsidRDefault="00000000" w:rsidRPr="00000000" w14:paraId="0000002F">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tcMar>
              <w:top w:w="40.0" w:type="dxa"/>
              <w:left w:w="40.0" w:type="dxa"/>
              <w:bottom w:w="40.0" w:type="dxa"/>
              <w:right w:w="40.0" w:type="dxa"/>
            </w:tcMar>
            <w:vAlign w:val="center"/>
          </w:tcPr>
          <w:p w:rsidR="00000000" w:rsidDel="00000000" w:rsidP="00000000" w:rsidRDefault="00000000" w:rsidRPr="00000000" w14:paraId="00000030">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tcMar>
              <w:top w:w="40.0" w:type="dxa"/>
              <w:left w:w="40.0" w:type="dxa"/>
              <w:bottom w:w="40.0" w:type="dxa"/>
              <w:right w:w="40.0" w:type="dxa"/>
            </w:tcMar>
            <w:vAlign w:val="center"/>
          </w:tcPr>
          <w:p w:rsidR="00000000" w:rsidDel="00000000" w:rsidP="00000000" w:rsidRDefault="00000000" w:rsidRPr="00000000" w14:paraId="00000031">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tcMar>
              <w:top w:w="40.0" w:type="dxa"/>
              <w:left w:w="40.0" w:type="dxa"/>
              <w:bottom w:w="40.0" w:type="dxa"/>
              <w:right w:w="40.0" w:type="dxa"/>
            </w:tcMar>
            <w:vAlign w:val="center"/>
          </w:tcPr>
          <w:p w:rsidR="00000000" w:rsidDel="00000000" w:rsidP="00000000" w:rsidRDefault="00000000" w:rsidRPr="00000000" w14:paraId="00000032">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tcMar>
              <w:top w:w="40.0" w:type="dxa"/>
              <w:left w:w="40.0" w:type="dxa"/>
              <w:bottom w:w="40.0" w:type="dxa"/>
              <w:right w:w="40.0" w:type="dxa"/>
            </w:tcMar>
            <w:vAlign w:val="center"/>
          </w:tcPr>
          <w:p w:rsidR="00000000" w:rsidDel="00000000" w:rsidP="00000000" w:rsidRDefault="00000000" w:rsidRPr="00000000" w14:paraId="00000033">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tcMar>
              <w:top w:w="40.0" w:type="dxa"/>
              <w:left w:w="40.0" w:type="dxa"/>
              <w:bottom w:w="40.0" w:type="dxa"/>
              <w:right w:w="40.0" w:type="dxa"/>
            </w:tcMar>
            <w:vAlign w:val="center"/>
          </w:tcPr>
          <w:p w:rsidR="00000000" w:rsidDel="00000000" w:rsidP="00000000" w:rsidRDefault="00000000" w:rsidRPr="00000000" w14:paraId="00000034">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d9d9d9" w:val="clear"/>
            <w:tcMar>
              <w:top w:w="40.0" w:type="dxa"/>
              <w:left w:w="40.0" w:type="dxa"/>
              <w:bottom w:w="40.0" w:type="dxa"/>
              <w:right w:w="40.0" w:type="dxa"/>
            </w:tcMar>
            <w:vAlign w:val="center"/>
          </w:tcPr>
          <w:p w:rsidR="00000000" w:rsidDel="00000000" w:rsidP="00000000" w:rsidRDefault="00000000" w:rsidRPr="00000000" w14:paraId="00000035">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7:30</w:t>
            </w:r>
          </w:p>
        </w:tc>
        <w:tc>
          <w:tcPr>
            <w:tcBorders>
              <w:top w:color="cccccc" w:space="0" w:sz="3" w:val="single"/>
              <w:left w:color="cccccc" w:space="0" w:sz="3" w:val="single"/>
              <w:bottom w:color="cccccc" w:space="0" w:sz="3" w:val="single"/>
              <w:right w:color="000000" w:space="0" w:sz="3" w:val="single"/>
            </w:tcBorders>
            <w:tcMar>
              <w:top w:w="40.0" w:type="dxa"/>
              <w:left w:w="40.0" w:type="dxa"/>
              <w:bottom w:w="40.0" w:type="dxa"/>
              <w:right w:w="40.0" w:type="dxa"/>
            </w:tcMar>
            <w:vAlign w:val="center"/>
          </w:tcPr>
          <w:p w:rsidR="00000000" w:rsidDel="00000000" w:rsidP="00000000" w:rsidRDefault="00000000" w:rsidRPr="00000000" w14:paraId="00000036">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Breakfast</w:t>
            </w:r>
          </w:p>
        </w:tc>
        <w:tc>
          <w:tcPr>
            <w:tcBorders>
              <w:top w:color="cccccc" w:space="0" w:sz="3" w:val="single"/>
              <w:left w:color="cccccc" w:space="0" w:sz="3" w:val="single"/>
              <w:bottom w:color="cccccc" w:space="0" w:sz="3" w:val="single"/>
              <w:right w:color="000000" w:space="0" w:sz="3" w:val="single"/>
            </w:tcBorders>
            <w:tcMar>
              <w:top w:w="40.0" w:type="dxa"/>
              <w:left w:w="40.0" w:type="dxa"/>
              <w:bottom w:w="40.0" w:type="dxa"/>
              <w:right w:w="40.0" w:type="dxa"/>
            </w:tcMar>
            <w:vAlign w:val="center"/>
          </w:tcPr>
          <w:p w:rsidR="00000000" w:rsidDel="00000000" w:rsidP="00000000" w:rsidRDefault="00000000" w:rsidRPr="00000000" w14:paraId="00000037">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tcMar>
              <w:top w:w="40.0" w:type="dxa"/>
              <w:left w:w="40.0" w:type="dxa"/>
              <w:bottom w:w="40.0" w:type="dxa"/>
              <w:right w:w="40.0" w:type="dxa"/>
            </w:tcMar>
            <w:vAlign w:val="center"/>
          </w:tcPr>
          <w:p w:rsidR="00000000" w:rsidDel="00000000" w:rsidP="00000000" w:rsidRDefault="00000000" w:rsidRPr="00000000" w14:paraId="00000038">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tcMar>
              <w:top w:w="40.0" w:type="dxa"/>
              <w:left w:w="40.0" w:type="dxa"/>
              <w:bottom w:w="40.0" w:type="dxa"/>
              <w:right w:w="40.0" w:type="dxa"/>
            </w:tcMar>
            <w:vAlign w:val="center"/>
          </w:tcPr>
          <w:p w:rsidR="00000000" w:rsidDel="00000000" w:rsidP="00000000" w:rsidRDefault="00000000" w:rsidRPr="00000000" w14:paraId="00000039">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tcMar>
              <w:top w:w="40.0" w:type="dxa"/>
              <w:left w:w="40.0" w:type="dxa"/>
              <w:bottom w:w="40.0" w:type="dxa"/>
              <w:right w:w="40.0" w:type="dxa"/>
            </w:tcMar>
            <w:vAlign w:val="center"/>
          </w:tcPr>
          <w:p w:rsidR="00000000" w:rsidDel="00000000" w:rsidP="00000000" w:rsidRDefault="00000000" w:rsidRPr="00000000" w14:paraId="0000003A">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tcMar>
              <w:top w:w="40.0" w:type="dxa"/>
              <w:left w:w="40.0" w:type="dxa"/>
              <w:bottom w:w="40.0" w:type="dxa"/>
              <w:right w:w="40.0" w:type="dxa"/>
            </w:tcMar>
            <w:vAlign w:val="center"/>
          </w:tcPr>
          <w:p w:rsidR="00000000" w:rsidDel="00000000" w:rsidP="00000000" w:rsidRDefault="00000000" w:rsidRPr="00000000" w14:paraId="0000003B">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tcMar>
              <w:top w:w="40.0" w:type="dxa"/>
              <w:left w:w="40.0" w:type="dxa"/>
              <w:bottom w:w="40.0" w:type="dxa"/>
              <w:right w:w="40.0" w:type="dxa"/>
            </w:tcMar>
            <w:vAlign w:val="center"/>
          </w:tcPr>
          <w:p w:rsidR="00000000" w:rsidDel="00000000" w:rsidP="00000000" w:rsidRDefault="00000000" w:rsidRPr="00000000" w14:paraId="0000003C">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d9d9d9" w:val="clear"/>
            <w:tcMar>
              <w:top w:w="40.0" w:type="dxa"/>
              <w:left w:w="40.0" w:type="dxa"/>
              <w:bottom w:w="40.0" w:type="dxa"/>
              <w:right w:w="40.0" w:type="dxa"/>
            </w:tcMar>
            <w:vAlign w:val="center"/>
          </w:tcPr>
          <w:p w:rsidR="00000000" w:rsidDel="00000000" w:rsidP="00000000" w:rsidRDefault="00000000" w:rsidRPr="00000000" w14:paraId="0000003D">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8:00</w:t>
            </w:r>
          </w:p>
        </w:tc>
        <w:tc>
          <w:tcPr>
            <w:tcBorders>
              <w:top w:color="cccccc" w:space="0" w:sz="3" w:val="single"/>
              <w:left w:color="cccccc" w:space="0" w:sz="3" w:val="single"/>
              <w:bottom w:color="cccccc" w:space="0" w:sz="3" w:val="single"/>
              <w:right w:color="000000" w:space="0" w:sz="3" w:val="single"/>
            </w:tcBorders>
            <w:tcMar>
              <w:top w:w="40.0" w:type="dxa"/>
              <w:left w:w="40.0" w:type="dxa"/>
              <w:bottom w:w="40.0" w:type="dxa"/>
              <w:right w:w="40.0" w:type="dxa"/>
            </w:tcMar>
            <w:vAlign w:val="center"/>
          </w:tcPr>
          <w:p w:rsidR="00000000" w:rsidDel="00000000" w:rsidP="00000000" w:rsidRDefault="00000000" w:rsidRPr="00000000" w14:paraId="0000003E">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tcMar>
              <w:top w:w="40.0" w:type="dxa"/>
              <w:left w:w="40.0" w:type="dxa"/>
              <w:bottom w:w="40.0" w:type="dxa"/>
              <w:right w:w="40.0" w:type="dxa"/>
            </w:tcMar>
            <w:vAlign w:val="center"/>
          </w:tcPr>
          <w:p w:rsidR="00000000" w:rsidDel="00000000" w:rsidP="00000000" w:rsidRDefault="00000000" w:rsidRPr="00000000" w14:paraId="0000003F">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40">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41">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42">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43">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44">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525" w:hRule="atLeast"/>
          <w:tblHeader w:val="0"/>
        </w:trPr>
        <w:tc>
          <w:tcPr>
            <w:tcBorders>
              <w:top w:color="cccccc" w:space="0" w:sz="3" w:val="single"/>
              <w:left w:color="000000" w:space="0" w:sz="3" w:val="single"/>
              <w:bottom w:color="cccccc" w:space="0" w:sz="3" w:val="single"/>
              <w:right w:color="000000" w:space="0" w:sz="3" w:val="single"/>
            </w:tcBorders>
            <w:shd w:fill="d9d9d9" w:val="clear"/>
            <w:tcMar>
              <w:top w:w="40.0" w:type="dxa"/>
              <w:left w:w="40.0" w:type="dxa"/>
              <w:bottom w:w="40.0" w:type="dxa"/>
              <w:right w:w="40.0" w:type="dxa"/>
            </w:tcMar>
            <w:vAlign w:val="center"/>
          </w:tcPr>
          <w:p w:rsidR="00000000" w:rsidDel="00000000" w:rsidP="00000000" w:rsidRDefault="00000000" w:rsidRPr="00000000" w14:paraId="00000045">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8:30</w:t>
            </w:r>
          </w:p>
        </w:tc>
        <w:tc>
          <w:tcPr>
            <w:tcBorders>
              <w:top w:color="cccccc" w:space="0" w:sz="3" w:val="single"/>
              <w:left w:color="cccccc" w:space="0" w:sz="3" w:val="single"/>
              <w:bottom w:color="cccccc" w:space="0" w:sz="3" w:val="single"/>
              <w:right w:color="000000" w:space="0" w:sz="3" w:val="single"/>
            </w:tcBorders>
            <w:shd w:fill="ffffff" w:val="clear"/>
            <w:tcMar>
              <w:top w:w="40.0" w:type="dxa"/>
              <w:left w:w="40.0" w:type="dxa"/>
              <w:bottom w:w="40.0" w:type="dxa"/>
              <w:right w:w="40.0" w:type="dxa"/>
            </w:tcMar>
            <w:vAlign w:val="center"/>
          </w:tcPr>
          <w:p w:rsidR="00000000" w:rsidDel="00000000" w:rsidP="00000000" w:rsidRDefault="00000000" w:rsidRPr="00000000" w14:paraId="00000046">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color w:val="1f1f1f"/>
                <w:sz w:val="20"/>
                <w:szCs w:val="20"/>
                <w:rtl w:val="0"/>
              </w:rPr>
              <w:t xml:space="preserve">Morning Program</w:t>
            </w: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tcMar>
              <w:top w:w="40.0" w:type="dxa"/>
              <w:left w:w="40.0" w:type="dxa"/>
              <w:bottom w:w="40.0" w:type="dxa"/>
              <w:right w:w="40.0" w:type="dxa"/>
            </w:tcMar>
            <w:vAlign w:val="center"/>
          </w:tcPr>
          <w:p w:rsidR="00000000" w:rsidDel="00000000" w:rsidP="00000000" w:rsidRDefault="00000000" w:rsidRPr="00000000" w14:paraId="00000047">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restart"/>
            <w:tcBorders>
              <w:top w:color="cccccc" w:space="0" w:sz="3" w:val="single"/>
              <w:left w:color="cccccc" w:space="0" w:sz="3" w:val="single"/>
              <w:bottom w:color="cccccc" w:space="0" w:sz="3" w:val="single"/>
              <w:right w:color="000000" w:space="0" w:sz="3" w:val="single"/>
            </w:tcBorders>
            <w:shd w:fill="9fc5e8" w:val="clear"/>
            <w:tcMar>
              <w:top w:w="40.0" w:type="dxa"/>
              <w:left w:w="40.0" w:type="dxa"/>
              <w:bottom w:w="40.0" w:type="dxa"/>
              <w:right w:w="40.0" w:type="dxa"/>
            </w:tcMar>
            <w:vAlign w:val="center"/>
          </w:tcPr>
          <w:p w:rsidR="00000000" w:rsidDel="00000000" w:rsidP="00000000" w:rsidRDefault="00000000" w:rsidRPr="00000000" w14:paraId="00000048">
            <w:pPr>
              <w:widowControl w:val="0"/>
              <w:spacing w:before="0" w:line="276" w:lineRule="auto"/>
              <w:ind w:left="0" w:right="0" w:firstLine="0"/>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Class 1: Goal Setting &amp; Time </w:t>
            </w:r>
            <w:r w:rsidDel="00000000" w:rsidR="00000000" w:rsidRPr="00000000">
              <w:rPr>
                <w:rFonts w:ascii="Arial" w:cs="Arial" w:eastAsia="Arial" w:hAnsi="Arial"/>
                <w:sz w:val="18"/>
                <w:szCs w:val="18"/>
                <w:rtl w:val="0"/>
              </w:rPr>
              <w:t xml:space="preserve">Management</w:t>
            </w:r>
          </w:p>
        </w:tc>
        <w:tc>
          <w:tcPr>
            <w:tcBorders>
              <w:top w:color="cccccc" w:space="0" w:sz="3" w:val="single"/>
              <w:left w:color="cccccc" w:space="0" w:sz="3" w:val="single"/>
              <w:bottom w:color="cccccc"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49">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restart"/>
            <w:tcBorders>
              <w:top w:color="cccccc" w:space="0" w:sz="3" w:val="single"/>
              <w:left w:color="cccccc" w:space="0" w:sz="3" w:val="single"/>
              <w:bottom w:color="cccccc" w:space="0" w:sz="3" w:val="single"/>
              <w:right w:color="000000" w:space="0" w:sz="3" w:val="single"/>
            </w:tcBorders>
            <w:shd w:fill="fce5cd" w:val="clear"/>
            <w:tcMar>
              <w:top w:w="40.0" w:type="dxa"/>
              <w:left w:w="40.0" w:type="dxa"/>
              <w:bottom w:w="40.0" w:type="dxa"/>
              <w:right w:w="40.0" w:type="dxa"/>
            </w:tcMar>
            <w:vAlign w:val="center"/>
          </w:tcPr>
          <w:p w:rsidR="00000000" w:rsidDel="00000000" w:rsidP="00000000" w:rsidRDefault="00000000" w:rsidRPr="00000000" w14:paraId="0000004A">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Fishing</w:t>
            </w:r>
          </w:p>
        </w:tc>
        <w:tc>
          <w:tcPr>
            <w:vMerge w:val="restart"/>
            <w:tcBorders>
              <w:top w:color="cccccc" w:space="0" w:sz="3" w:val="single"/>
              <w:left w:color="cccccc" w:space="0" w:sz="3" w:val="single"/>
              <w:bottom w:color="cccccc" w:space="0" w:sz="3" w:val="single"/>
              <w:right w:color="000000" w:space="0" w:sz="3" w:val="single"/>
            </w:tcBorders>
            <w:shd w:fill="bdbdbd" w:val="clear"/>
            <w:tcMar>
              <w:top w:w="40.0" w:type="dxa"/>
              <w:left w:w="40.0" w:type="dxa"/>
              <w:bottom w:w="40.0" w:type="dxa"/>
              <w:right w:w="40.0" w:type="dxa"/>
            </w:tcMar>
            <w:vAlign w:val="center"/>
          </w:tcPr>
          <w:p w:rsidR="00000000" w:rsidDel="00000000" w:rsidP="00000000" w:rsidRDefault="00000000" w:rsidRPr="00000000" w14:paraId="0000004B">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Bracelet Tying Ga-Ga-Ball Frisbee Golf  Human Foosball</w:t>
            </w:r>
          </w:p>
        </w:tc>
        <w:tc>
          <w:tcPr>
            <w:vMerge w:val="restart"/>
            <w:tcBorders>
              <w:top w:color="cccccc" w:space="0" w:sz="3" w:val="single"/>
              <w:left w:color="cccccc" w:space="0" w:sz="3" w:val="single"/>
              <w:bottom w:color="cccccc" w:space="0" w:sz="3" w:val="single"/>
              <w:right w:color="000000" w:space="0" w:sz="3" w:val="single"/>
            </w:tcBorders>
            <w:shd w:fill="00ffff" w:val="clear"/>
            <w:tcMar>
              <w:top w:w="40.0" w:type="dxa"/>
              <w:left w:w="40.0" w:type="dxa"/>
              <w:bottom w:w="40.0" w:type="dxa"/>
              <w:right w:w="40.0" w:type="dxa"/>
            </w:tcMar>
            <w:vAlign w:val="center"/>
          </w:tcPr>
          <w:p w:rsidR="00000000" w:rsidDel="00000000" w:rsidP="00000000" w:rsidRDefault="00000000" w:rsidRPr="00000000" w14:paraId="0000004C">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Shooting Sports</w:t>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d9d9d9" w:val="clear"/>
            <w:tcMar>
              <w:top w:w="40.0" w:type="dxa"/>
              <w:left w:w="40.0" w:type="dxa"/>
              <w:bottom w:w="40.0" w:type="dxa"/>
              <w:right w:w="40.0" w:type="dxa"/>
            </w:tcMar>
            <w:vAlign w:val="center"/>
          </w:tcPr>
          <w:p w:rsidR="00000000" w:rsidDel="00000000" w:rsidP="00000000" w:rsidRDefault="00000000" w:rsidRPr="00000000" w14:paraId="0000004D">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9:00</w:t>
            </w:r>
          </w:p>
        </w:tc>
        <w:tc>
          <w:tcPr>
            <w:tcBorders>
              <w:top w:color="cccccc" w:space="0" w:sz="3" w:val="single"/>
              <w:left w:color="cccccc" w:space="0" w:sz="3" w:val="single"/>
              <w:bottom w:color="cccccc"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4E">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tcMar>
              <w:top w:w="40.0" w:type="dxa"/>
              <w:left w:w="40.0" w:type="dxa"/>
              <w:bottom w:w="40.0" w:type="dxa"/>
              <w:right w:w="40.0" w:type="dxa"/>
            </w:tcMar>
            <w:vAlign w:val="center"/>
          </w:tcPr>
          <w:p w:rsidR="00000000" w:rsidDel="00000000" w:rsidP="00000000" w:rsidRDefault="00000000" w:rsidRPr="00000000" w14:paraId="0000004F">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restart"/>
            <w:tcBorders>
              <w:top w:color="cccccc" w:space="0" w:sz="3" w:val="single"/>
              <w:left w:color="cccccc" w:space="0" w:sz="3" w:val="single"/>
              <w:bottom w:color="cccccc" w:space="0" w:sz="3" w:val="single"/>
              <w:right w:color="000000" w:space="0" w:sz="3" w:val="single"/>
            </w:tcBorders>
            <w:shd w:fill="38761d" w:val="clear"/>
            <w:tcMar>
              <w:top w:w="40.0" w:type="dxa"/>
              <w:left w:w="40.0" w:type="dxa"/>
              <w:bottom w:w="40.0" w:type="dxa"/>
              <w:right w:w="40.0" w:type="dxa"/>
            </w:tcMar>
            <w:vAlign w:val="center"/>
          </w:tcPr>
          <w:p w:rsidR="00000000" w:rsidDel="00000000" w:rsidP="00000000" w:rsidRDefault="00000000" w:rsidRPr="00000000" w14:paraId="00000051">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COPE ~ Climbing wall is open schedule. Zipline opens at 9:30</w:t>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5">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9:30</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56">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57">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D">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10:00</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5E">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restart"/>
            <w:tcBorders>
              <w:top w:color="cccccc" w:space="0" w:sz="3" w:val="single"/>
              <w:left w:color="cccccc" w:space="0" w:sz="3" w:val="single"/>
              <w:bottom w:color="cccccc" w:space="0" w:sz="3" w:val="single"/>
              <w:right w:color="000000" w:space="0" w:sz="3" w:val="single"/>
            </w:tcBorders>
            <w:shd w:fill="ffff00" w:val="clear"/>
            <w:tcMar>
              <w:top w:w="40.0" w:type="dxa"/>
              <w:left w:w="40.0" w:type="dxa"/>
              <w:bottom w:w="40.0" w:type="dxa"/>
              <w:right w:w="40.0" w:type="dxa"/>
            </w:tcMar>
            <w:vAlign w:val="center"/>
          </w:tcPr>
          <w:p w:rsidR="00000000" w:rsidDel="00000000" w:rsidP="00000000" w:rsidRDefault="00000000" w:rsidRPr="00000000" w14:paraId="0000005F">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Water Rockets Vinegar Rockets</w:t>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5">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10:30</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66">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restart"/>
            <w:tcBorders>
              <w:top w:color="cccccc" w:space="0" w:sz="3" w:val="single"/>
              <w:left w:color="cccccc" w:space="0" w:sz="3" w:val="single"/>
              <w:bottom w:color="cccccc" w:space="0" w:sz="3" w:val="single"/>
              <w:right w:color="000000" w:space="0" w:sz="3" w:val="single"/>
            </w:tcBorders>
            <w:shd w:fill="e69138" w:val="clear"/>
            <w:tcMar>
              <w:top w:w="40.0" w:type="dxa"/>
              <w:left w:w="40.0" w:type="dxa"/>
              <w:bottom w:w="40.0" w:type="dxa"/>
              <w:right w:w="40.0" w:type="dxa"/>
            </w:tcMar>
            <w:vAlign w:val="center"/>
          </w:tcPr>
          <w:p w:rsidR="00000000" w:rsidDel="00000000" w:rsidP="00000000" w:rsidRDefault="00000000" w:rsidRPr="00000000" w14:paraId="0000006A">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Foil Pack Cooking</w:t>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D">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11:00</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6E">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5">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11:30</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76">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restart"/>
            <w:tcBorders>
              <w:top w:color="cccccc" w:space="0" w:sz="3" w:val="single"/>
              <w:left w:color="cccccc" w:space="0" w:sz="3" w:val="single"/>
              <w:bottom w:color="cccccc" w:space="0" w:sz="3" w:val="single"/>
              <w:right w:color="000000" w:space="0" w:sz="3" w:val="single"/>
            </w:tcBorders>
            <w:shd w:fill="ff0000" w:val="clear"/>
            <w:tcMar>
              <w:top w:w="40.0" w:type="dxa"/>
              <w:left w:w="40.0" w:type="dxa"/>
              <w:bottom w:w="40.0" w:type="dxa"/>
              <w:right w:w="40.0" w:type="dxa"/>
            </w:tcMar>
            <w:vAlign w:val="center"/>
          </w:tcPr>
          <w:p w:rsidR="00000000" w:rsidDel="00000000" w:rsidP="00000000" w:rsidRDefault="00000000" w:rsidRPr="00000000" w14:paraId="00000077">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Lunchtime Programs</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78">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79">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7A">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7B">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7C">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d9d9d9" w:val="clear"/>
            <w:tcMar>
              <w:top w:w="40.0" w:type="dxa"/>
              <w:left w:w="40.0" w:type="dxa"/>
              <w:bottom w:w="40.0" w:type="dxa"/>
              <w:right w:w="40.0" w:type="dxa"/>
            </w:tcMar>
            <w:vAlign w:val="center"/>
          </w:tcPr>
          <w:p w:rsidR="00000000" w:rsidDel="00000000" w:rsidP="00000000" w:rsidRDefault="00000000" w:rsidRPr="00000000" w14:paraId="0000007D">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12:00</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7E">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80">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81">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82">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83">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84">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5">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12:30</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86">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88">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89">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8A">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8B">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8C">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525" w:hRule="atLeast"/>
          <w:tblHeader w:val="0"/>
        </w:trPr>
        <w:tc>
          <w:tcPr>
            <w:tcBorders>
              <w:top w:color="cccccc" w:space="0" w:sz="3" w:val="single"/>
              <w:left w:color="000000" w:space="0" w:sz="3" w:val="single"/>
              <w:bottom w:color="cccccc" w:space="0" w:sz="3" w:val="single"/>
              <w:right w:color="000000" w:space="0" w:sz="3" w:val="single"/>
            </w:tcBorders>
            <w:shd w:fill="d9d9d9" w:val="clear"/>
            <w:tcMar>
              <w:top w:w="40.0" w:type="dxa"/>
              <w:left w:w="40.0" w:type="dxa"/>
              <w:bottom w:w="40.0" w:type="dxa"/>
              <w:right w:w="40.0" w:type="dxa"/>
            </w:tcMar>
            <w:vAlign w:val="center"/>
          </w:tcPr>
          <w:p w:rsidR="00000000" w:rsidDel="00000000" w:rsidP="00000000" w:rsidRDefault="00000000" w:rsidRPr="00000000" w14:paraId="0000008D">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8E">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Afternoon Program</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8F">
            <w:pPr>
              <w:widowControl w:val="0"/>
              <w:spacing w:before="0" w:line="276" w:lineRule="auto"/>
              <w:ind w:left="0" w:righ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CPR TRAINING </w:t>
            </w:r>
          </w:p>
        </w:tc>
        <w:tc>
          <w:tcPr>
            <w:vMerge w:val="restart"/>
            <w:tcBorders>
              <w:top w:color="cccccc" w:space="0" w:sz="3" w:val="single"/>
              <w:left w:color="cccccc" w:space="0" w:sz="3" w:val="single"/>
              <w:bottom w:color="cccccc" w:space="0" w:sz="3" w:val="single"/>
              <w:right w:color="000000" w:space="0" w:sz="3" w:val="single"/>
            </w:tcBorders>
            <w:shd w:fill="00ff00" w:val="clear"/>
            <w:tcMar>
              <w:top w:w="40.0" w:type="dxa"/>
              <w:left w:w="40.0" w:type="dxa"/>
              <w:bottom w:w="40.0" w:type="dxa"/>
              <w:right w:w="40.0" w:type="dxa"/>
            </w:tcMar>
            <w:vAlign w:val="center"/>
          </w:tcPr>
          <w:p w:rsidR="00000000" w:rsidDel="00000000" w:rsidP="00000000" w:rsidRDefault="00000000" w:rsidRPr="00000000" w14:paraId="00000090">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USCGAUX Paddle Craft Safety Class</w:t>
            </w:r>
          </w:p>
        </w:tc>
        <w:tc>
          <w:tcPr>
            <w:vMerge w:val="restart"/>
            <w:tcBorders>
              <w:top w:color="cccccc" w:space="0" w:sz="3" w:val="single"/>
              <w:left w:color="cccccc" w:space="0" w:sz="3" w:val="single"/>
              <w:bottom w:color="cccccc" w:space="0" w:sz="3" w:val="single"/>
              <w:right w:color="000000" w:space="0" w:sz="3" w:val="single"/>
            </w:tcBorders>
            <w:shd w:fill="38761d" w:val="clear"/>
            <w:tcMar>
              <w:top w:w="40.0" w:type="dxa"/>
              <w:left w:w="40.0" w:type="dxa"/>
              <w:bottom w:w="40.0" w:type="dxa"/>
              <w:right w:w="40.0" w:type="dxa"/>
            </w:tcMar>
            <w:vAlign w:val="center"/>
          </w:tcPr>
          <w:p w:rsidR="00000000" w:rsidDel="00000000" w:rsidP="00000000" w:rsidRDefault="00000000" w:rsidRPr="00000000" w14:paraId="00000091">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COPE ~ Climbing wall is open schedule. Zipline open from 3 pm to 5 pm.</w:t>
            </w:r>
          </w:p>
        </w:tc>
        <w:tc>
          <w:tcPr>
            <w:vMerge w:val="restart"/>
            <w:tcBorders>
              <w:top w:color="cccccc" w:space="0" w:sz="3" w:val="single"/>
              <w:left w:color="cccccc" w:space="0" w:sz="3" w:val="single"/>
              <w:bottom w:color="cccccc" w:space="0" w:sz="3" w:val="single"/>
              <w:right w:color="000000" w:space="0" w:sz="3" w:val="single"/>
            </w:tcBorders>
            <w:shd w:fill="fce5cd" w:val="clear"/>
            <w:tcMar>
              <w:top w:w="40.0" w:type="dxa"/>
              <w:left w:w="40.0" w:type="dxa"/>
              <w:bottom w:w="40.0" w:type="dxa"/>
              <w:right w:w="40.0" w:type="dxa"/>
            </w:tcMar>
            <w:vAlign w:val="center"/>
          </w:tcPr>
          <w:p w:rsidR="00000000" w:rsidDel="00000000" w:rsidP="00000000" w:rsidRDefault="00000000" w:rsidRPr="00000000" w14:paraId="00000092">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Fishing</w:t>
            </w:r>
          </w:p>
        </w:tc>
        <w:tc>
          <w:tcPr>
            <w:vMerge w:val="restart"/>
            <w:tcBorders>
              <w:top w:color="cccccc" w:space="0" w:sz="3" w:val="single"/>
              <w:left w:color="cccccc" w:space="0" w:sz="3" w:val="single"/>
              <w:bottom w:color="cccccc" w:space="0" w:sz="3" w:val="single"/>
              <w:right w:color="000000" w:space="0" w:sz="3" w:val="single"/>
            </w:tcBorders>
            <w:shd w:fill="bdbdbd" w:val="clear"/>
            <w:tcMar>
              <w:top w:w="40.0" w:type="dxa"/>
              <w:left w:w="40.0" w:type="dxa"/>
              <w:bottom w:w="40.0" w:type="dxa"/>
              <w:right w:w="40.0" w:type="dxa"/>
            </w:tcMar>
            <w:vAlign w:val="center"/>
          </w:tcPr>
          <w:p w:rsidR="00000000" w:rsidDel="00000000" w:rsidP="00000000" w:rsidRDefault="00000000" w:rsidRPr="00000000" w14:paraId="00000093">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Bracelet Tying Ga-Ga-Ball Frisbee Golf  Human Foosball</w:t>
            </w:r>
          </w:p>
        </w:tc>
        <w:tc>
          <w:tcPr>
            <w:vMerge w:val="restart"/>
            <w:tcBorders>
              <w:top w:color="cccccc" w:space="0" w:sz="3" w:val="single"/>
              <w:left w:color="cccccc" w:space="0" w:sz="3" w:val="single"/>
              <w:bottom w:color="cccccc" w:space="0" w:sz="3" w:val="single"/>
              <w:right w:color="000000" w:space="0" w:sz="3" w:val="single"/>
            </w:tcBorders>
            <w:shd w:fill="00ffff" w:val="clear"/>
            <w:tcMar>
              <w:top w:w="40.0" w:type="dxa"/>
              <w:left w:w="40.0" w:type="dxa"/>
              <w:bottom w:w="40.0" w:type="dxa"/>
              <w:right w:w="40.0" w:type="dxa"/>
            </w:tcMar>
            <w:vAlign w:val="center"/>
          </w:tcPr>
          <w:p w:rsidR="00000000" w:rsidDel="00000000" w:rsidP="00000000" w:rsidRDefault="00000000" w:rsidRPr="00000000" w14:paraId="00000094">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Shooting Sports</w:t>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5">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1:30</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96">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97">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d9d9d9" w:val="clear"/>
            <w:tcMar>
              <w:top w:w="40.0" w:type="dxa"/>
              <w:left w:w="40.0" w:type="dxa"/>
              <w:bottom w:w="40.0" w:type="dxa"/>
              <w:right w:w="40.0" w:type="dxa"/>
            </w:tcMar>
            <w:vAlign w:val="center"/>
          </w:tcPr>
          <w:p w:rsidR="00000000" w:rsidDel="00000000" w:rsidP="00000000" w:rsidRDefault="00000000" w:rsidRPr="00000000" w14:paraId="0000009D">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9E">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9F">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5">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2:30</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A6">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A7">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restart"/>
            <w:tcBorders>
              <w:top w:color="cccccc" w:space="0" w:sz="3" w:val="single"/>
              <w:left w:color="cccccc" w:space="0" w:sz="3" w:val="single"/>
              <w:bottom w:color="cccccc" w:space="0" w:sz="3" w:val="single"/>
              <w:right w:color="000000" w:space="0" w:sz="3" w:val="single"/>
            </w:tcBorders>
            <w:shd w:fill="4a86e8" w:val="clear"/>
            <w:tcMar>
              <w:top w:w="40.0" w:type="dxa"/>
              <w:left w:w="40.0" w:type="dxa"/>
              <w:bottom w:w="40.0" w:type="dxa"/>
              <w:right w:w="40.0" w:type="dxa"/>
            </w:tcMar>
            <w:vAlign w:val="center"/>
          </w:tcPr>
          <w:p w:rsidR="00000000" w:rsidDel="00000000" w:rsidP="00000000" w:rsidRDefault="00000000" w:rsidRPr="00000000" w14:paraId="000000A8">
            <w:pPr>
              <w:widowControl w:val="0"/>
              <w:spacing w:before="0" w:line="276" w:lineRule="auto"/>
              <w:ind w:left="0" w:right="0" w:firstLine="0"/>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Class 2: Project </w:t>
            </w:r>
            <w:r w:rsidDel="00000000" w:rsidR="00000000" w:rsidRPr="00000000">
              <w:rPr>
                <w:rFonts w:ascii="Arial" w:cs="Arial" w:eastAsia="Arial" w:hAnsi="Arial"/>
                <w:sz w:val="18"/>
                <w:szCs w:val="18"/>
                <w:rtl w:val="0"/>
              </w:rPr>
              <w:t xml:space="preserve">Management</w:t>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d9d9d9" w:val="clear"/>
            <w:tcMar>
              <w:top w:w="40.0" w:type="dxa"/>
              <w:left w:w="40.0" w:type="dxa"/>
              <w:bottom w:w="40.0" w:type="dxa"/>
              <w:right w:w="40.0" w:type="dxa"/>
            </w:tcMar>
            <w:vAlign w:val="center"/>
          </w:tcPr>
          <w:p w:rsidR="00000000" w:rsidDel="00000000" w:rsidP="00000000" w:rsidRDefault="00000000" w:rsidRPr="00000000" w14:paraId="000000AD">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3:00</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AE">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AF">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5">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3:30</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B6">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bottom"/>
          </w:tcPr>
          <w:p w:rsidR="00000000" w:rsidDel="00000000" w:rsidP="00000000" w:rsidRDefault="00000000" w:rsidRPr="00000000" w14:paraId="000000B7">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d9d9d9" w:val="clear"/>
            <w:tcMar>
              <w:top w:w="40.0" w:type="dxa"/>
              <w:left w:w="40.0" w:type="dxa"/>
              <w:bottom w:w="40.0" w:type="dxa"/>
              <w:right w:w="40.0" w:type="dxa"/>
            </w:tcMar>
            <w:vAlign w:val="center"/>
          </w:tcPr>
          <w:p w:rsidR="00000000" w:rsidDel="00000000" w:rsidP="00000000" w:rsidRDefault="00000000" w:rsidRPr="00000000" w14:paraId="000000BD">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4:00</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bottom"/>
          </w:tcPr>
          <w:p w:rsidR="00000000" w:rsidDel="00000000" w:rsidP="00000000" w:rsidRDefault="00000000" w:rsidRPr="00000000" w14:paraId="000000BE">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restart"/>
            <w:tcBorders>
              <w:top w:color="cccccc" w:space="0" w:sz="3" w:val="single"/>
              <w:left w:color="cccccc" w:space="0" w:sz="3" w:val="single"/>
              <w:bottom w:color="cccccc" w:space="0" w:sz="3" w:val="single"/>
              <w:right w:color="000000" w:space="0" w:sz="3" w:val="single"/>
            </w:tcBorders>
            <w:shd w:fill="ffff00" w:val="clear"/>
            <w:tcMar>
              <w:top w:w="40.0" w:type="dxa"/>
              <w:left w:w="40.0" w:type="dxa"/>
              <w:bottom w:w="40.0" w:type="dxa"/>
              <w:right w:w="40.0" w:type="dxa"/>
            </w:tcMar>
            <w:vAlign w:val="center"/>
          </w:tcPr>
          <w:p w:rsidR="00000000" w:rsidDel="00000000" w:rsidP="00000000" w:rsidRDefault="00000000" w:rsidRPr="00000000" w14:paraId="000000BF">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Water Rockets Vinegar Rockets</w:t>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d9d9d9" w:val="clear"/>
            <w:tcMar>
              <w:top w:w="40.0" w:type="dxa"/>
              <w:left w:w="40.0" w:type="dxa"/>
              <w:bottom w:w="40.0" w:type="dxa"/>
              <w:right w:w="40.0" w:type="dxa"/>
            </w:tcMar>
            <w:vAlign w:val="center"/>
          </w:tcPr>
          <w:p w:rsidR="00000000" w:rsidDel="00000000" w:rsidP="00000000" w:rsidRDefault="00000000" w:rsidRPr="00000000" w14:paraId="000000C5">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4:30</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bottom"/>
          </w:tcPr>
          <w:p w:rsidR="00000000" w:rsidDel="00000000" w:rsidP="00000000" w:rsidRDefault="00000000" w:rsidRPr="00000000" w14:paraId="000000C6">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d9d9d9" w:val="clear"/>
            <w:tcMar>
              <w:top w:w="40.0" w:type="dxa"/>
              <w:left w:w="40.0" w:type="dxa"/>
              <w:bottom w:w="40.0" w:type="dxa"/>
              <w:right w:w="40.0" w:type="dxa"/>
            </w:tcMar>
            <w:vAlign w:val="center"/>
          </w:tcPr>
          <w:p w:rsidR="00000000" w:rsidDel="00000000" w:rsidP="00000000" w:rsidRDefault="00000000" w:rsidRPr="00000000" w14:paraId="000000CD">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bottom"/>
          </w:tcPr>
          <w:p w:rsidR="00000000" w:rsidDel="00000000" w:rsidP="00000000" w:rsidRDefault="00000000" w:rsidRPr="00000000" w14:paraId="000000CE">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restart"/>
            <w:tcBorders>
              <w:top w:color="cccccc" w:space="0" w:sz="3" w:val="single"/>
              <w:left w:color="cccccc" w:space="0" w:sz="3" w:val="single"/>
              <w:bottom w:color="cccccc" w:space="0" w:sz="3" w:val="single"/>
              <w:right w:color="000000" w:space="0" w:sz="3" w:val="single"/>
            </w:tcBorders>
            <w:shd w:fill="e69138" w:val="clear"/>
            <w:tcMar>
              <w:top w:w="40.0" w:type="dxa"/>
              <w:left w:w="40.0" w:type="dxa"/>
              <w:bottom w:w="40.0" w:type="dxa"/>
              <w:right w:w="40.0" w:type="dxa"/>
            </w:tcMar>
            <w:vAlign w:val="center"/>
          </w:tcPr>
          <w:p w:rsidR="00000000" w:rsidDel="00000000" w:rsidP="00000000" w:rsidRDefault="00000000" w:rsidRPr="00000000" w14:paraId="000000D2">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Foil Pack Cooking</w:t>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d9d9d9" w:val="clear"/>
            <w:tcMar>
              <w:top w:w="40.0" w:type="dxa"/>
              <w:left w:w="40.0" w:type="dxa"/>
              <w:bottom w:w="40.0" w:type="dxa"/>
              <w:right w:w="40.0" w:type="dxa"/>
            </w:tcMar>
            <w:vAlign w:val="center"/>
          </w:tcPr>
          <w:p w:rsidR="00000000" w:rsidDel="00000000" w:rsidP="00000000" w:rsidRDefault="00000000" w:rsidRPr="00000000" w14:paraId="000000D5">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5:30</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bottom"/>
          </w:tcPr>
          <w:p w:rsidR="00000000" w:rsidDel="00000000" w:rsidP="00000000" w:rsidRDefault="00000000" w:rsidRPr="00000000" w14:paraId="000000D6">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D9">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vMerge w:val="continue"/>
            <w:tcBorders>
              <w:top w:color="cccccc" w:space="0" w:sz="3" w:val="single"/>
              <w:left w:color="cccccc" w:space="0" w:sz="3" w:val="single"/>
              <w:bottom w:color="cccccc"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d9d9d9" w:val="clear"/>
            <w:tcMar>
              <w:top w:w="40.0" w:type="dxa"/>
              <w:left w:w="40.0" w:type="dxa"/>
              <w:bottom w:w="40.0" w:type="dxa"/>
              <w:right w:w="40.0" w:type="dxa"/>
            </w:tcMar>
            <w:vAlign w:val="center"/>
          </w:tcPr>
          <w:p w:rsidR="00000000" w:rsidDel="00000000" w:rsidP="00000000" w:rsidRDefault="00000000" w:rsidRPr="00000000" w14:paraId="000000DD">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6:00</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DE">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Potluck Dinner</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DF">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E0">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E1">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E2">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E3">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E4">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E5">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6:30</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E6">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E7">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E8">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E9">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EA">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EB">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EC">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ED">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7:00</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EE">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EF">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F0">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F1">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F2">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F3">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F4">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765" w:hRule="atLeast"/>
          <w:tblHeader w:val="0"/>
        </w:trPr>
        <w:tc>
          <w:tcPr>
            <w:tcBorders>
              <w:top w:color="cccccc" w:space="0" w:sz="3" w:val="single"/>
              <w:left w:color="000000"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F5">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7:30</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F6">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Evening Program in the Dining Hall</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F7">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F8">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F9">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FA">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FB">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FC">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FD">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8:00</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FE">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0FF">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00">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Board Games</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01">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Movies</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bottom"/>
          </w:tcPr>
          <w:p w:rsidR="00000000" w:rsidDel="00000000" w:rsidP="00000000" w:rsidRDefault="00000000" w:rsidRPr="00000000" w14:paraId="00000102">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03">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Patch Trading</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04">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05">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8:30</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06">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07">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08">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09">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0A">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0B">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0C">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0D">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9:00</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0E">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0F">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10">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11">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12">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Cracker barrel</w:t>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13">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cccccc"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14">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15">
            <w:pPr>
              <w:widowControl w:val="0"/>
              <w:spacing w:before="0" w:line="276"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9:30</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16">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17">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18">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19">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1A">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1B">
            <w:pPr>
              <w:widowControl w:val="0"/>
              <w:spacing w:before="0" w:line="276" w:lineRule="auto"/>
              <w:ind w:left="0" w:right="0" w:firstLine="0"/>
              <w:rPr>
                <w:rFonts w:ascii="Arial" w:cs="Arial" w:eastAsia="Arial" w:hAnsi="Arial"/>
                <w:sz w:val="20"/>
                <w:szCs w:val="20"/>
              </w:rPr>
            </w:pPr>
            <w:r w:rsidDel="00000000" w:rsidR="00000000" w:rsidRPr="00000000">
              <w:rPr>
                <w:rtl w:val="0"/>
              </w:rPr>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center"/>
          </w:tcPr>
          <w:p w:rsidR="00000000" w:rsidDel="00000000" w:rsidP="00000000" w:rsidRDefault="00000000" w:rsidRPr="00000000" w14:paraId="0000011C">
            <w:pPr>
              <w:widowControl w:val="0"/>
              <w:spacing w:before="0" w:line="276" w:lineRule="auto"/>
              <w:ind w:left="0" w:right="0" w:firstLine="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1D">
      <w:pPr>
        <w:pageBreakBefore w:val="0"/>
        <w:pBdr>
          <w:top w:space="0" w:sz="0" w:val="nil"/>
          <w:left w:space="0" w:sz="0" w:val="nil"/>
          <w:bottom w:space="0" w:sz="0" w:val="nil"/>
          <w:right w:space="0" w:sz="0" w:val="nil"/>
          <w:between w:space="0" w:sz="0" w:val="nil"/>
        </w:pBdr>
        <w:shd w:fill="auto" w:val="clear"/>
        <w:ind w:left="0" w:firstLine="0"/>
        <w:rPr>
          <w:rFonts w:ascii="Arial" w:cs="Arial" w:eastAsia="Arial" w:hAnsi="Arial"/>
          <w:b w:val="1"/>
        </w:rPr>
      </w:pPr>
      <w:r w:rsidDel="00000000" w:rsidR="00000000" w:rsidRPr="00000000">
        <w:rPr>
          <w:rFonts w:ascii="Arial" w:cs="Arial" w:eastAsia="Arial" w:hAnsi="Arial"/>
          <w:b w:val="1"/>
          <w:rtl w:val="0"/>
        </w:rPr>
        <w:t xml:space="preserve">Sunday Program</w:t>
      </w:r>
    </w:p>
    <w:p w:rsidR="00000000" w:rsidDel="00000000" w:rsidP="00000000" w:rsidRDefault="00000000" w:rsidRPr="00000000" w14:paraId="0000011E">
      <w:pPr>
        <w:pageBreakBefore w:val="0"/>
        <w:pBdr>
          <w:top w:space="0" w:sz="0" w:val="nil"/>
          <w:left w:space="0" w:sz="0" w:val="nil"/>
          <w:bottom w:space="0" w:sz="0" w:val="nil"/>
          <w:right w:space="0" w:sz="0" w:val="nil"/>
          <w:between w:space="0" w:sz="0" w:val="nil"/>
        </w:pBdr>
        <w:shd w:fill="auto" w:val="clea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15 minute interfaith service will be held at the chapel at 8:00 AM. All units are encouraged to attend with the Scouts, BSA participants.</w:t>
      </w:r>
    </w:p>
    <w:p w:rsidR="00000000" w:rsidDel="00000000" w:rsidP="00000000" w:rsidRDefault="00000000" w:rsidRPr="00000000" w14:paraId="0000011F">
      <w:pPr>
        <w:pageBreakBefore w:val="0"/>
        <w:pBdr>
          <w:top w:space="0" w:sz="0" w:val="nil"/>
          <w:left w:space="0" w:sz="0" w:val="nil"/>
          <w:bottom w:space="0" w:sz="0" w:val="nil"/>
          <w:right w:space="0" w:sz="0" w:val="nil"/>
          <w:between w:space="0" w:sz="0" w:val="nil"/>
        </w:pBdr>
        <w:shd w:fill="auto" w:val="clear"/>
        <w:ind w:left="0" w:firstLine="0"/>
        <w:rPr>
          <w:rFonts w:ascii="Arial" w:cs="Arial" w:eastAsia="Arial" w:hAnsi="Arial"/>
        </w:rPr>
      </w:pPr>
      <w:r w:rsidDel="00000000" w:rsidR="00000000" w:rsidRPr="00000000">
        <w:rPr>
          <w:rFonts w:ascii="Arial" w:cs="Arial" w:eastAsia="Arial" w:hAnsi="Arial"/>
          <w:rtl w:val="0"/>
        </w:rPr>
        <w:t xml:space="preserve">Clean up, pack up, and plan on joining us again next year.</w:t>
      </w:r>
      <w:r w:rsidDel="00000000" w:rsidR="00000000" w:rsidRPr="00000000">
        <w:rPr>
          <w:rtl w:val="0"/>
        </w:rPr>
      </w:r>
    </w:p>
    <w:p w:rsidR="00000000" w:rsidDel="00000000" w:rsidP="00000000" w:rsidRDefault="00000000" w:rsidRPr="00000000" w14:paraId="00000120">
      <w:pPr>
        <w:pageBreakBefore w:val="0"/>
        <w:pBdr>
          <w:top w:space="0" w:sz="0" w:val="nil"/>
          <w:left w:space="0" w:sz="0" w:val="nil"/>
          <w:bottom w:space="0" w:sz="0" w:val="nil"/>
          <w:right w:space="0" w:sz="0" w:val="nil"/>
          <w:between w:space="0" w:sz="0" w:val="nil"/>
        </w:pBdr>
        <w:shd w:fill="auto" w:val="clea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21">
      <w:pPr>
        <w:pageBreakBefore w:val="0"/>
        <w:widowControl w:val="0"/>
        <w:pBdr>
          <w:top w:space="0" w:sz="0" w:val="nil"/>
          <w:left w:space="0" w:sz="0" w:val="nil"/>
          <w:bottom w:space="0" w:sz="0" w:val="nil"/>
          <w:right w:space="0" w:sz="0" w:val="nil"/>
          <w:between w:space="0" w:sz="0" w:val="nil"/>
        </w:pBdr>
        <w:shd w:fill="auto" w:val="clear"/>
        <w:spacing w:before="0" w:line="240" w:lineRule="auto"/>
        <w:ind w:left="0" w:firstLine="0"/>
        <w:rPr>
          <w:rFonts w:ascii="Arial" w:cs="Arial" w:eastAsia="Arial" w:hAnsi="Arial"/>
        </w:rPr>
      </w:pPr>
      <w:r w:rsidDel="00000000" w:rsidR="00000000" w:rsidRPr="00000000">
        <w:rPr>
          <w:rFonts w:ascii="Arial" w:cs="Arial" w:eastAsia="Arial" w:hAnsi="Arial"/>
          <w:b w:val="1"/>
          <w:rtl w:val="0"/>
        </w:rPr>
        <w:t xml:space="preserve">Advancement Requirements</w:t>
      </w:r>
      <w:r w:rsidDel="00000000" w:rsidR="00000000" w:rsidRPr="00000000">
        <w:rPr>
          <w:rFonts w:ascii="Arial" w:cs="Arial" w:eastAsia="Arial" w:hAnsi="Arial"/>
          <w:rtl w:val="0"/>
        </w:rPr>
        <w:t xml:space="preserve"> </w:t>
      </w:r>
    </w:p>
    <w:p w:rsidR="00000000" w:rsidDel="00000000" w:rsidP="00000000" w:rsidRDefault="00000000" w:rsidRPr="00000000" w14:paraId="00000122">
      <w:pPr>
        <w:pageBreakBefore w:val="0"/>
        <w:widowControl w:val="0"/>
        <w:pBdr>
          <w:top w:space="0" w:sz="0" w:val="nil"/>
          <w:left w:space="0" w:sz="0" w:val="nil"/>
          <w:bottom w:space="0" w:sz="0" w:val="nil"/>
          <w:right w:space="0" w:sz="0" w:val="nil"/>
          <w:between w:space="0" w:sz="0" w:val="nil"/>
        </w:pBdr>
        <w:shd w:fill="auto" w:val="clear"/>
        <w:spacing w:before="0" w:line="240" w:lineRule="auto"/>
        <w:ind w:left="0" w:firstLine="0"/>
        <w:rPr>
          <w:rFonts w:ascii="Arial" w:cs="Arial" w:eastAsia="Arial" w:hAnsi="Arial"/>
        </w:rPr>
      </w:pPr>
      <w:r w:rsidDel="00000000" w:rsidR="00000000" w:rsidRPr="00000000">
        <w:rPr>
          <w:rFonts w:ascii="Arial" w:cs="Arial" w:eastAsia="Arial" w:hAnsi="Arial"/>
          <w:rtl w:val="0"/>
        </w:rPr>
        <w:t xml:space="preserve">(Not every requirement can be completed this weekend. Each session will focus on a different skills and requirements)</w:t>
      </w:r>
    </w:p>
    <w:p w:rsidR="00000000" w:rsidDel="00000000" w:rsidP="00000000" w:rsidRDefault="00000000" w:rsidRPr="00000000" w14:paraId="00000123">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ind w:left="720" w:hanging="360"/>
        <w:rPr>
          <w:rFonts w:ascii="Arial" w:cs="Arial" w:eastAsia="Arial" w:hAnsi="Arial"/>
        </w:rPr>
      </w:pPr>
      <w:r w:rsidDel="00000000" w:rsidR="00000000" w:rsidRPr="00000000">
        <w:rPr>
          <w:rFonts w:ascii="Arial" w:cs="Arial" w:eastAsia="Arial" w:hAnsi="Arial"/>
          <w:i w:val="1"/>
          <w:rtl w:val="0"/>
        </w:rPr>
        <w:t xml:space="preserve">Showing Your Green</w:t>
      </w:r>
      <w:r w:rsidDel="00000000" w:rsidR="00000000" w:rsidRPr="00000000">
        <w:rPr>
          <w:rFonts w:ascii="Arial" w:cs="Arial" w:eastAsia="Arial" w:hAnsi="Arial"/>
          <w:rtl w:val="0"/>
        </w:rPr>
        <w:t xml:space="preserve"> is a Tier II event.</w:t>
      </w:r>
    </w:p>
    <w:p w:rsidR="00000000" w:rsidDel="00000000" w:rsidP="00000000" w:rsidRDefault="00000000" w:rsidRPr="00000000" w14:paraId="00000124">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Arial" w:cs="Arial" w:eastAsia="Arial" w:hAnsi="Arial"/>
        </w:rPr>
      </w:pPr>
      <w:r w:rsidDel="00000000" w:rsidR="00000000" w:rsidRPr="00000000">
        <w:rPr>
          <w:rFonts w:ascii="Arial" w:cs="Arial" w:eastAsia="Arial" w:hAnsi="Arial"/>
          <w:rtl w:val="0"/>
        </w:rPr>
        <w:t xml:space="preserve">Venturing Rank, Requirement #1</w:t>
      </w:r>
    </w:p>
    <w:p w:rsidR="00000000" w:rsidDel="00000000" w:rsidP="00000000" w:rsidRDefault="00000000" w:rsidRPr="00000000" w14:paraId="00000125">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Arial" w:cs="Arial" w:eastAsia="Arial" w:hAnsi="Arial"/>
        </w:rPr>
      </w:pPr>
      <w:r w:rsidDel="00000000" w:rsidR="00000000" w:rsidRPr="00000000">
        <w:rPr>
          <w:rFonts w:ascii="Arial" w:cs="Arial" w:eastAsia="Arial" w:hAnsi="Arial"/>
          <w:rtl w:val="0"/>
        </w:rPr>
        <w:t xml:space="preserve">Discovery Rank, Leadership #4, Goal Setting and Time Management</w:t>
      </w:r>
    </w:p>
    <w:p w:rsidR="00000000" w:rsidDel="00000000" w:rsidP="00000000" w:rsidRDefault="00000000" w:rsidRPr="00000000" w14:paraId="00000126">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Arial" w:cs="Arial" w:eastAsia="Arial" w:hAnsi="Arial"/>
          <w:u w:val="none"/>
        </w:rPr>
      </w:pPr>
      <w:r w:rsidDel="00000000" w:rsidR="00000000" w:rsidRPr="00000000">
        <w:rPr>
          <w:rFonts w:ascii="Arial" w:cs="Arial" w:eastAsia="Arial" w:hAnsi="Arial"/>
          <w:rtl w:val="0"/>
        </w:rPr>
        <w:t xml:space="preserve">Discovery Rank 2a &amp; 2b (CPR) </w:t>
      </w:r>
    </w:p>
    <w:p w:rsidR="00000000" w:rsidDel="00000000" w:rsidP="00000000" w:rsidRDefault="00000000" w:rsidRPr="00000000" w14:paraId="00000127">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Arial" w:cs="Arial" w:eastAsia="Arial" w:hAnsi="Arial"/>
        </w:rPr>
      </w:pPr>
      <w:r w:rsidDel="00000000" w:rsidR="00000000" w:rsidRPr="00000000">
        <w:rPr>
          <w:rFonts w:ascii="Arial" w:cs="Arial" w:eastAsia="Arial" w:hAnsi="Arial"/>
          <w:rtl w:val="0"/>
        </w:rPr>
        <w:t xml:space="preserve">Pathfinder Rank, Leadership#2, Venturing Project Management Training</w:t>
      </w:r>
    </w:p>
    <w:p w:rsidR="00000000" w:rsidDel="00000000" w:rsidP="00000000" w:rsidRDefault="00000000" w:rsidRPr="00000000" w14:paraId="00000128">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Arial" w:cs="Arial" w:eastAsia="Arial" w:hAnsi="Arial"/>
        </w:rPr>
      </w:pPr>
      <w:r w:rsidDel="00000000" w:rsidR="00000000" w:rsidRPr="00000000">
        <w:rPr>
          <w:rFonts w:ascii="Arial" w:cs="Arial" w:eastAsia="Arial" w:hAnsi="Arial"/>
          <w:rtl w:val="0"/>
        </w:rPr>
        <w:t xml:space="preserve">Ranger Award, Cooking 3a and 3f</w:t>
      </w:r>
    </w:p>
    <w:p w:rsidR="00000000" w:rsidDel="00000000" w:rsidP="00000000" w:rsidRDefault="00000000" w:rsidRPr="00000000" w14:paraId="00000129">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Arial" w:cs="Arial" w:eastAsia="Arial" w:hAnsi="Arial"/>
        </w:rPr>
      </w:pPr>
      <w:r w:rsidDel="00000000" w:rsidR="00000000" w:rsidRPr="00000000">
        <w:rPr>
          <w:rFonts w:ascii="Arial" w:cs="Arial" w:eastAsia="Arial" w:hAnsi="Arial"/>
          <w:rtl w:val="0"/>
        </w:rPr>
        <w:t xml:space="preserve">Ranger Award, Fishing 15a, 15c, 15d, 15i (option Ai)</w:t>
      </w:r>
    </w:p>
    <w:p w:rsidR="00000000" w:rsidDel="00000000" w:rsidP="00000000" w:rsidRDefault="00000000" w:rsidRPr="00000000" w14:paraId="0000012A">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Arial" w:cs="Arial" w:eastAsia="Arial" w:hAnsi="Arial"/>
        </w:rPr>
      </w:pPr>
      <w:r w:rsidDel="00000000" w:rsidR="00000000" w:rsidRPr="00000000">
        <w:rPr>
          <w:rFonts w:ascii="Arial" w:cs="Arial" w:eastAsia="Arial" w:hAnsi="Arial"/>
          <w:rtl w:val="0"/>
        </w:rPr>
        <w:t xml:space="preserve">Ranger Award, Shooting Sports 24a, 24v (pistol), 24vi (shotgun)</w:t>
      </w:r>
    </w:p>
    <w:p w:rsidR="00000000" w:rsidDel="00000000" w:rsidP="00000000" w:rsidRDefault="00000000" w:rsidRPr="00000000" w14:paraId="0000012B">
      <w:pPr>
        <w:pageBreakBefore w:val="0"/>
        <w:numPr>
          <w:ilvl w:val="0"/>
          <w:numId w:val="4"/>
        </w:numPr>
        <w:pBdr>
          <w:top w:space="0" w:sz="0" w:val="nil"/>
          <w:left w:space="0" w:sz="0" w:val="nil"/>
          <w:bottom w:space="0" w:sz="0" w:val="nil"/>
          <w:right w:space="0" w:sz="0" w:val="nil"/>
          <w:between w:space="0" w:sz="0" w:val="nil"/>
        </w:pBdr>
        <w:shd w:fill="auto" w:val="clear"/>
        <w:spacing w:before="0" w:beforeAutospacing="0"/>
        <w:ind w:left="720" w:hanging="360"/>
        <w:rPr>
          <w:rFonts w:ascii="Arial" w:cs="Arial" w:eastAsia="Arial" w:hAnsi="Arial"/>
        </w:rPr>
      </w:pPr>
      <w:r w:rsidDel="00000000" w:rsidR="00000000" w:rsidRPr="00000000">
        <w:rPr>
          <w:rFonts w:ascii="Arial" w:cs="Arial" w:eastAsia="Arial" w:hAnsi="Arial"/>
          <w:rtl w:val="0"/>
        </w:rPr>
        <w:t xml:space="preserve">Ranger Award, Watercraft 25b and 25e.i.</w:t>
      </w:r>
    </w:p>
    <w:p w:rsidR="00000000" w:rsidDel="00000000" w:rsidP="00000000" w:rsidRDefault="00000000" w:rsidRPr="00000000" w14:paraId="0000012C">
      <w:pPr>
        <w:pageBreakBefore w:val="0"/>
        <w:pBdr>
          <w:top w:space="0" w:sz="0" w:val="nil"/>
          <w:left w:space="0" w:sz="0" w:val="nil"/>
          <w:bottom w:space="0" w:sz="0" w:val="nil"/>
          <w:right w:space="0" w:sz="0" w:val="nil"/>
          <w:between w:space="0" w:sz="0" w:val="nil"/>
        </w:pBdr>
        <w:shd w:fill="auto" w:val="clear"/>
        <w:ind w:left="720" w:firstLine="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2D">
      <w:pPr>
        <w:widowControl w:val="0"/>
        <w:spacing w:after="240" w:before="240" w:line="240" w:lineRule="auto"/>
        <w:ind w:left="0" w:right="0" w:firstLine="0"/>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Location</w:t>
      </w:r>
    </w:p>
    <w:p w:rsidR="00000000" w:rsidDel="00000000" w:rsidP="00000000" w:rsidRDefault="00000000" w:rsidRPr="00000000" w14:paraId="0000012E">
      <w:pPr>
        <w:widowControl w:val="0"/>
        <w:spacing w:after="240" w:before="240" w:line="240" w:lineRule="auto"/>
        <w:ind w:left="0" w:right="0" w:firstLine="0"/>
        <w:rPr>
          <w:rFonts w:ascii="Arial" w:cs="Arial" w:eastAsia="Arial" w:hAnsi="Arial"/>
          <w:sz w:val="24"/>
          <w:szCs w:val="24"/>
        </w:rPr>
      </w:pPr>
      <w:r w:rsidDel="00000000" w:rsidR="00000000" w:rsidRPr="00000000">
        <w:rPr>
          <w:rFonts w:ascii="Arial" w:cs="Arial" w:eastAsia="Arial" w:hAnsi="Arial"/>
          <w:i w:val="1"/>
          <w:sz w:val="24"/>
          <w:szCs w:val="24"/>
          <w:rtl w:val="0"/>
        </w:rPr>
        <w:t xml:space="preserve">Showing Your Green</w:t>
      </w:r>
      <w:r w:rsidDel="00000000" w:rsidR="00000000" w:rsidRPr="00000000">
        <w:rPr>
          <w:rFonts w:ascii="Arial" w:cs="Arial" w:eastAsia="Arial" w:hAnsi="Arial"/>
          <w:sz w:val="24"/>
          <w:szCs w:val="24"/>
          <w:rtl w:val="0"/>
        </w:rPr>
        <w:t xml:space="preserve"> will be held at Rainbow Scout Reservation</w:t>
      </w:r>
    </w:p>
    <w:p w:rsidR="00000000" w:rsidDel="00000000" w:rsidP="00000000" w:rsidRDefault="00000000" w:rsidRPr="00000000" w14:paraId="0000012F">
      <w:pPr>
        <w:widowControl w:val="0"/>
        <w:spacing w:after="240" w:before="240" w:line="240" w:lineRule="auto"/>
        <w:ind w:left="0" w:right="0" w:firstLine="0"/>
        <w:rPr>
          <w:rFonts w:ascii="Arial" w:cs="Arial" w:eastAsia="Arial" w:hAnsi="Arial"/>
          <w:b w:val="1"/>
          <w:sz w:val="30"/>
          <w:szCs w:val="30"/>
        </w:rPr>
      </w:pPr>
      <w:r w:rsidDel="00000000" w:rsidR="00000000" w:rsidRPr="00000000">
        <w:rPr>
          <w:rFonts w:ascii="Arial" w:cs="Arial" w:eastAsia="Arial" w:hAnsi="Arial"/>
          <w:sz w:val="24"/>
          <w:szCs w:val="24"/>
          <w:rtl w:val="0"/>
        </w:rPr>
        <w:t xml:space="preserve">Address: 2600 Winterbottom Rd, Morris, IL 60450</w:t>
      </w:r>
      <w:r w:rsidDel="00000000" w:rsidR="00000000" w:rsidRPr="00000000">
        <w:rPr>
          <w:rtl w:val="0"/>
        </w:rPr>
      </w:r>
    </w:p>
    <w:p w:rsidR="00000000" w:rsidDel="00000000" w:rsidP="00000000" w:rsidRDefault="00000000" w:rsidRPr="00000000" w14:paraId="00000130">
      <w:pPr>
        <w:widowControl w:val="0"/>
        <w:spacing w:after="240" w:before="240" w:line="240" w:lineRule="auto"/>
        <w:ind w:left="0" w:right="0" w:firstLine="0"/>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Registration</w:t>
      </w:r>
    </w:p>
    <w:p w:rsidR="00000000" w:rsidDel="00000000" w:rsidP="00000000" w:rsidRDefault="00000000" w:rsidRPr="00000000" w14:paraId="00000131">
      <w:pPr>
        <w:widowControl w:val="0"/>
        <w:spacing w:after="240" w:before="24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The registration fee for Scouts is $60 when made by Wednesday, October 4, 2024.  Late registration is $65 by October 11, 2024. </w:t>
      </w:r>
    </w:p>
    <w:p w:rsidR="00000000" w:rsidDel="00000000" w:rsidP="00000000" w:rsidRDefault="00000000" w:rsidRPr="00000000" w14:paraId="00000132">
      <w:pPr>
        <w:widowControl w:val="0"/>
        <w:spacing w:after="240" w:before="240" w:line="240" w:lineRule="auto"/>
        <w:ind w:left="0" w:right="0" w:firstLine="0"/>
        <w:rPr>
          <w:rFonts w:ascii="Arial" w:cs="Arial" w:eastAsia="Arial" w:hAnsi="Arial"/>
          <w:color w:val="ff0000"/>
          <w:sz w:val="24"/>
          <w:szCs w:val="24"/>
          <w:u w:val="single"/>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Register at </w:t>
      </w:r>
      <w:r w:rsidDel="00000000" w:rsidR="00000000" w:rsidRPr="00000000">
        <w:rPr>
          <w:rFonts w:ascii="Arial" w:cs="Arial" w:eastAsia="Arial" w:hAnsi="Arial"/>
          <w:color w:val="ff0000"/>
          <w:sz w:val="24"/>
          <w:szCs w:val="24"/>
          <w:rtl w:val="0"/>
        </w:rPr>
        <w:t xml:space="preserve">&lt;Need to add URL&gt;</w:t>
      </w:r>
      <w:r w:rsidDel="00000000" w:rsidR="00000000" w:rsidRPr="00000000">
        <w:rPr>
          <w:rtl w:val="0"/>
        </w:rPr>
      </w:r>
    </w:p>
    <w:p w:rsidR="00000000" w:rsidDel="00000000" w:rsidP="00000000" w:rsidRDefault="00000000" w:rsidRPr="00000000" w14:paraId="00000133">
      <w:pPr>
        <w:widowControl w:val="0"/>
        <w:spacing w:after="240" w:before="24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The registration fee is for a full weekend of fun activities and, of course, a patch!</w:t>
      </w:r>
    </w:p>
    <w:p w:rsidR="00000000" w:rsidDel="00000000" w:rsidP="00000000" w:rsidRDefault="00000000" w:rsidRPr="00000000" w14:paraId="00000134">
      <w:pPr>
        <w:widowControl w:val="0"/>
        <w:spacing w:after="240" w:before="24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Two registered adult leaders 21 years of age or over are required for each unit. There must be a registered female adult leader 21 years of age or over in every unit serving females. </w:t>
      </w:r>
      <w:r w:rsidDel="00000000" w:rsidR="00000000" w:rsidRPr="00000000">
        <w:rPr>
          <w:rFonts w:ascii="Arial" w:cs="Arial" w:eastAsia="Arial" w:hAnsi="Arial"/>
          <w:sz w:val="24"/>
          <w:szCs w:val="24"/>
          <w:rtl w:val="0"/>
        </w:rPr>
        <w:t xml:space="preserve">Linked units and unlinked units sharing campsites must provide two registered adult leaders for each unit unless otherwise authorized in writing by Rainbow Council’s Scout Executive. </w:t>
      </w:r>
      <w:r w:rsidDel="00000000" w:rsidR="00000000" w:rsidRPr="00000000">
        <w:rPr>
          <w:rFonts w:ascii="Arial" w:cs="Arial" w:eastAsia="Arial" w:hAnsi="Arial"/>
          <w:sz w:val="24"/>
          <w:szCs w:val="24"/>
          <w:rtl w:val="0"/>
        </w:rPr>
        <w:t xml:space="preserve">For adults who are not registered in Rainbow Council who attend the event, they must bring their hardcopy YPT certificate.</w:t>
      </w:r>
    </w:p>
    <w:p w:rsidR="00000000" w:rsidDel="00000000" w:rsidP="00000000" w:rsidRDefault="00000000" w:rsidRPr="00000000" w14:paraId="00000135">
      <w:pPr>
        <w:widowControl w:val="0"/>
        <w:spacing w:after="240" w:before="24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36">
      <w:pPr>
        <w:widowControl w:val="0"/>
        <w:spacing w:after="240" w:before="240" w:line="240" w:lineRule="auto"/>
        <w:ind w:left="0" w:right="0" w:firstLine="0"/>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Check-in Opens at 6:00 PM and Closes at 10:00 PM</w:t>
      </w:r>
    </w:p>
    <w:p w:rsidR="00000000" w:rsidDel="00000000" w:rsidP="00000000" w:rsidRDefault="00000000" w:rsidRPr="00000000" w14:paraId="00000137">
      <w:pPr>
        <w:widowControl w:val="0"/>
        <w:spacing w:after="240" w:before="24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All units will check in at the main camp office. Please have only an Advisor or Associate Advisor and the Crew President enter the Wilhelm Center (aka dining hall) to check in.</w:t>
      </w:r>
    </w:p>
    <w:p w:rsidR="00000000" w:rsidDel="00000000" w:rsidP="00000000" w:rsidRDefault="00000000" w:rsidRPr="00000000" w14:paraId="00000138">
      <w:pPr>
        <w:widowControl w:val="0"/>
        <w:spacing w:after="240" w:before="24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Please be prepared to pay for all registration and late fees not yet submitted by check. We will verify the name and number of people in your unit attending </w:t>
      </w:r>
      <w:r w:rsidDel="00000000" w:rsidR="00000000" w:rsidRPr="00000000">
        <w:rPr>
          <w:rFonts w:ascii="Arial" w:cs="Arial" w:eastAsia="Arial" w:hAnsi="Arial"/>
          <w:i w:val="1"/>
          <w:sz w:val="24"/>
          <w:szCs w:val="24"/>
          <w:rtl w:val="0"/>
        </w:rPr>
        <w:t xml:space="preserve">Showing Your Green</w:t>
      </w:r>
      <w:r w:rsidDel="00000000" w:rsidR="00000000" w:rsidRPr="00000000">
        <w:rPr>
          <w:rFonts w:ascii="Arial" w:cs="Arial" w:eastAsia="Arial" w:hAnsi="Arial"/>
          <w:sz w:val="24"/>
          <w:szCs w:val="24"/>
          <w:rtl w:val="0"/>
        </w:rPr>
        <w:t xml:space="preserve"> at the time of check-in.</w:t>
      </w:r>
    </w:p>
    <w:p w:rsidR="00000000" w:rsidDel="00000000" w:rsidP="00000000" w:rsidRDefault="00000000" w:rsidRPr="00000000" w14:paraId="00000139">
      <w:pPr>
        <w:widowControl w:val="0"/>
        <w:spacing w:after="240" w:before="24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Please be sure to bring a current copy of</w:t>
      </w:r>
      <w:hyperlink r:id="rId6">
        <w:r w:rsidDel="00000000" w:rsidR="00000000" w:rsidRPr="00000000">
          <w:rPr>
            <w:rFonts w:ascii="Arial" w:cs="Arial" w:eastAsia="Arial" w:hAnsi="Arial"/>
            <w:sz w:val="24"/>
            <w:szCs w:val="24"/>
            <w:rtl w:val="0"/>
          </w:rPr>
          <w:t xml:space="preserve"> </w:t>
        </w:r>
      </w:hyperlink>
      <w:hyperlink r:id="rId7">
        <w:r w:rsidDel="00000000" w:rsidR="00000000" w:rsidRPr="00000000">
          <w:rPr>
            <w:rFonts w:ascii="Arial" w:cs="Arial" w:eastAsia="Arial" w:hAnsi="Arial"/>
            <w:color w:val="1155cc"/>
            <w:sz w:val="24"/>
            <w:szCs w:val="24"/>
            <w:u w:val="single"/>
            <w:rtl w:val="0"/>
          </w:rPr>
          <w:t xml:space="preserve">part A and B</w:t>
        </w:r>
      </w:hyperlink>
      <w:r w:rsidDel="00000000" w:rsidR="00000000" w:rsidRPr="00000000">
        <w:rPr>
          <w:rFonts w:ascii="Arial" w:cs="Arial" w:eastAsia="Arial" w:hAnsi="Arial"/>
          <w:sz w:val="24"/>
          <w:szCs w:val="24"/>
          <w:rtl w:val="0"/>
        </w:rPr>
        <w:t xml:space="preserve"> of the BSA's Annual Health and Medical Record for all participants and adults to the event. </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Medical forms will be collected at check-in. </w:t>
      </w:r>
      <w:r w:rsidDel="00000000" w:rsidR="00000000" w:rsidRPr="00000000">
        <w:rPr>
          <w:rFonts w:ascii="Arial" w:cs="Arial" w:eastAsia="Arial" w:hAnsi="Arial"/>
          <w:b w:val="1"/>
          <w:sz w:val="24"/>
          <w:szCs w:val="24"/>
          <w:highlight w:val="yellow"/>
          <w:rtl w:val="0"/>
        </w:rPr>
        <w:t xml:space="preserve">COPIES WILL NOT BE RETURNED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If there are any medical conditions or considerations for any of your adult volunteers or Scouts, please bring these to </w:t>
      </w:r>
      <w:r w:rsidDel="00000000" w:rsidR="00000000" w:rsidRPr="00000000">
        <w:rPr>
          <w:rFonts w:ascii="Arial" w:cs="Arial" w:eastAsia="Arial" w:hAnsi="Arial"/>
          <w:i w:val="1"/>
          <w:sz w:val="24"/>
          <w:szCs w:val="24"/>
          <w:rtl w:val="0"/>
        </w:rPr>
        <w:t xml:space="preserve">Showing Your Green</w:t>
      </w:r>
      <w:r w:rsidDel="00000000" w:rsidR="00000000" w:rsidRPr="00000000">
        <w:rPr>
          <w:rFonts w:ascii="Arial" w:cs="Arial" w:eastAsia="Arial" w:hAnsi="Arial"/>
          <w:sz w:val="24"/>
          <w:szCs w:val="24"/>
          <w:rtl w:val="0"/>
        </w:rPr>
        <w:t xml:space="preserve"> medic’s attention at check-in. Part B of the medical form includes the BSA Talent Release Agreement. If any participant’s parent or guardian prefers to NOT have their youth in Council photographs, please bring this to the attention of </w:t>
      </w:r>
      <w:r w:rsidDel="00000000" w:rsidR="00000000" w:rsidRPr="00000000">
        <w:rPr>
          <w:rFonts w:ascii="Arial" w:cs="Arial" w:eastAsia="Arial" w:hAnsi="Arial"/>
          <w:i w:val="1"/>
          <w:sz w:val="24"/>
          <w:szCs w:val="24"/>
          <w:rtl w:val="0"/>
        </w:rPr>
        <w:t xml:space="preserve">Showing Your Green</w:t>
      </w:r>
      <w:r w:rsidDel="00000000" w:rsidR="00000000" w:rsidRPr="00000000">
        <w:rPr>
          <w:rFonts w:ascii="Arial" w:cs="Arial" w:eastAsia="Arial" w:hAnsi="Arial"/>
          <w:sz w:val="24"/>
          <w:szCs w:val="24"/>
          <w:rtl w:val="0"/>
        </w:rPr>
        <w:t xml:space="preserve"> staff when you check-in as well.</w:t>
      </w:r>
    </w:p>
    <w:p w:rsidR="00000000" w:rsidDel="00000000" w:rsidP="00000000" w:rsidRDefault="00000000" w:rsidRPr="00000000" w14:paraId="0000013A">
      <w:pPr>
        <w:widowControl w:val="0"/>
        <w:spacing w:after="240" w:before="24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Each unit will be assigned a camping area by </w:t>
      </w:r>
      <w:r w:rsidDel="00000000" w:rsidR="00000000" w:rsidRPr="00000000">
        <w:rPr>
          <w:rFonts w:ascii="Arial" w:cs="Arial" w:eastAsia="Arial" w:hAnsi="Arial"/>
          <w:i w:val="1"/>
          <w:sz w:val="24"/>
          <w:szCs w:val="24"/>
          <w:rtl w:val="0"/>
        </w:rPr>
        <w:t xml:space="preserve">Showing Your Green</w:t>
      </w:r>
      <w:r w:rsidDel="00000000" w:rsidR="00000000" w:rsidRPr="00000000">
        <w:rPr>
          <w:rFonts w:ascii="Arial" w:cs="Arial" w:eastAsia="Arial" w:hAnsi="Arial"/>
          <w:sz w:val="24"/>
          <w:szCs w:val="24"/>
          <w:rtl w:val="0"/>
        </w:rPr>
        <w:t xml:space="preserve"> staff. Your unit may need to share a campsite with another unit..</w:t>
      </w:r>
    </w:p>
    <w:p w:rsidR="00000000" w:rsidDel="00000000" w:rsidP="00000000" w:rsidRDefault="00000000" w:rsidRPr="00000000" w14:paraId="0000013B">
      <w:pPr>
        <w:widowControl w:val="0"/>
        <w:spacing w:after="240" w:before="24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Campsites do not have electricity. Those needing a CPAP machine or other electric medical devices should bring a battery pack for nighttime usage. We can provide a location to charge these batteries if needed.</w:t>
      </w:r>
    </w:p>
    <w:p w:rsidR="00000000" w:rsidDel="00000000" w:rsidP="00000000" w:rsidRDefault="00000000" w:rsidRPr="00000000" w14:paraId="0000013C">
      <w:pPr>
        <w:widowControl w:val="0"/>
        <w:spacing w:after="240" w:before="240" w:line="240" w:lineRule="auto"/>
        <w:ind w:left="0" w:right="0"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b w:val="1"/>
          <w:sz w:val="24"/>
          <w:szCs w:val="24"/>
          <w:rtl w:val="0"/>
        </w:rPr>
        <w:t xml:space="preserve">The camp speed limit is 5 mph and will be strictly enforced.  ONE trailer and ONE tow vehicle per unit will be allowed to the campsite for unloading.</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Only the trailer may remain in the campsite and the tow vehicle must be returned to the parking lot after unloading.</w:t>
      </w:r>
    </w:p>
    <w:p w:rsidR="00000000" w:rsidDel="00000000" w:rsidP="00000000" w:rsidRDefault="00000000" w:rsidRPr="00000000" w14:paraId="0000013D">
      <w:pPr>
        <w:widowControl w:val="0"/>
        <w:spacing w:after="240" w:before="24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b w:val="1"/>
          <w:sz w:val="24"/>
          <w:szCs w:val="24"/>
          <w:rtl w:val="0"/>
        </w:rPr>
        <w:t xml:space="preserve">For units with no trailer, TWO vehicles will be allowed to the campsite for unloading and ONE vehicle may remain.</w:t>
      </w:r>
      <w:r w:rsidDel="00000000" w:rsidR="00000000" w:rsidRPr="00000000">
        <w:rPr>
          <w:rtl w:val="0"/>
        </w:rPr>
      </w:r>
    </w:p>
    <w:p w:rsidR="00000000" w:rsidDel="00000000" w:rsidP="00000000" w:rsidRDefault="00000000" w:rsidRPr="00000000" w14:paraId="0000013E">
      <w:pPr>
        <w:widowControl w:val="0"/>
        <w:spacing w:after="240" w:before="240" w:line="240" w:lineRule="auto"/>
        <w:ind w:left="0" w:right="0" w:firstLine="0"/>
        <w:rPr>
          <w:rFonts w:ascii="Arial" w:cs="Arial" w:eastAsia="Arial" w:hAnsi="Arial"/>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13F">
      <w:pPr>
        <w:widowControl w:val="0"/>
        <w:spacing w:after="240" w:before="240" w:line="240" w:lineRule="auto"/>
        <w:ind w:left="0" w:right="0" w:firstLine="0"/>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General Information</w:t>
      </w:r>
    </w:p>
    <w:p w:rsidR="00000000" w:rsidDel="00000000" w:rsidP="00000000" w:rsidRDefault="00000000" w:rsidRPr="00000000" w14:paraId="00000140">
      <w:pPr>
        <w:widowControl w:val="0"/>
        <w:spacing w:after="240" w:before="240" w:line="240" w:lineRule="auto"/>
        <w:ind w:left="720" w:right="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Scout Spirit -</w:t>
      </w:r>
      <w:r w:rsidDel="00000000" w:rsidR="00000000" w:rsidRPr="00000000">
        <w:rPr>
          <w:rFonts w:ascii="Arial" w:cs="Arial" w:eastAsia="Arial" w:hAnsi="Arial"/>
          <w:sz w:val="24"/>
          <w:szCs w:val="24"/>
          <w:rtl w:val="0"/>
        </w:rPr>
        <w:t xml:space="preserve"> Scout Spirit is the core of everything we do as Scouts and Scouters. It is the embodiment of the Scout Oath and Scout Law, and it is the cheerful and positive attitude displayed in all we do.</w:t>
      </w:r>
    </w:p>
    <w:p w:rsidR="00000000" w:rsidDel="00000000" w:rsidP="00000000" w:rsidRDefault="00000000" w:rsidRPr="00000000" w14:paraId="00000141">
      <w:pPr>
        <w:widowControl w:val="0"/>
        <w:spacing w:after="240" w:before="240" w:line="240" w:lineRule="auto"/>
        <w:ind w:left="720" w:right="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Uniform -</w:t>
      </w:r>
      <w:r w:rsidDel="00000000" w:rsidR="00000000" w:rsidRPr="00000000">
        <w:rPr>
          <w:rFonts w:ascii="Arial" w:cs="Arial" w:eastAsia="Arial" w:hAnsi="Arial"/>
          <w:sz w:val="24"/>
          <w:szCs w:val="24"/>
          <w:rtl w:val="0"/>
        </w:rPr>
        <w:t xml:space="preserve"> The uniform for </w:t>
      </w:r>
      <w:r w:rsidDel="00000000" w:rsidR="00000000" w:rsidRPr="00000000">
        <w:rPr>
          <w:rFonts w:ascii="Arial" w:cs="Arial" w:eastAsia="Arial" w:hAnsi="Arial"/>
          <w:i w:val="1"/>
          <w:sz w:val="24"/>
          <w:szCs w:val="24"/>
          <w:rtl w:val="0"/>
        </w:rPr>
        <w:t xml:space="preserve">Showing Your Green</w:t>
      </w:r>
      <w:r w:rsidDel="00000000" w:rsidR="00000000" w:rsidRPr="00000000">
        <w:rPr>
          <w:rFonts w:ascii="Arial" w:cs="Arial" w:eastAsia="Arial" w:hAnsi="Arial"/>
          <w:sz w:val="24"/>
          <w:szCs w:val="24"/>
          <w:rtl w:val="0"/>
        </w:rPr>
        <w:t xml:space="preserve"> is the Venturing field uniform. The field uniform is expected for all Scouts and Scouters during registration, flag ceremonies, and campfire. The activity uniform can be worn during campsite set up, activities, and meals. All shoes should be closed-toe. While clothing should be appropriate for the activity, each unit determines what is “appropriate” for their unit.</w:t>
      </w:r>
    </w:p>
    <w:p w:rsidR="00000000" w:rsidDel="00000000" w:rsidP="00000000" w:rsidRDefault="00000000" w:rsidRPr="00000000" w14:paraId="00000142">
      <w:pPr>
        <w:widowControl w:val="0"/>
        <w:spacing w:after="240" w:before="240" w:line="240" w:lineRule="auto"/>
        <w:ind w:left="720" w:right="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Unit/Patrol Flags -</w:t>
      </w:r>
      <w:r w:rsidDel="00000000" w:rsidR="00000000" w:rsidRPr="00000000">
        <w:rPr>
          <w:rFonts w:ascii="Arial" w:cs="Arial" w:eastAsia="Arial" w:hAnsi="Arial"/>
          <w:sz w:val="24"/>
          <w:szCs w:val="24"/>
          <w:rtl w:val="0"/>
        </w:rPr>
        <w:t xml:space="preserve"> Each unit is encouraged to have their unit flag at </w:t>
      </w:r>
      <w:r w:rsidDel="00000000" w:rsidR="00000000" w:rsidRPr="00000000">
        <w:rPr>
          <w:rFonts w:ascii="Arial" w:cs="Arial" w:eastAsia="Arial" w:hAnsi="Arial"/>
          <w:i w:val="1"/>
          <w:sz w:val="24"/>
          <w:szCs w:val="24"/>
          <w:rtl w:val="0"/>
        </w:rPr>
        <w:t xml:space="preserve">Showing Your Green</w:t>
      </w:r>
      <w:r w:rsidDel="00000000" w:rsidR="00000000" w:rsidRPr="00000000">
        <w:rPr>
          <w:rFonts w:ascii="Arial" w:cs="Arial" w:eastAsia="Arial" w:hAnsi="Arial"/>
          <w:sz w:val="24"/>
          <w:szCs w:val="24"/>
          <w:rtl w:val="0"/>
        </w:rPr>
        <w:t xml:space="preserve"> to help identify their unit and show Scout Spirit. We encourage each unit to bring their flag to opening and closing flags. When not in use, unit flags should be posted in the campsite for easy identification.</w:t>
      </w:r>
    </w:p>
    <w:p w:rsidR="00000000" w:rsidDel="00000000" w:rsidP="00000000" w:rsidRDefault="00000000" w:rsidRPr="00000000" w14:paraId="00000143">
      <w:pPr>
        <w:widowControl w:val="0"/>
        <w:spacing w:after="0" w:before="0" w:line="240" w:lineRule="auto"/>
        <w:ind w:left="720" w:right="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Cooking/Meals –</w:t>
      </w:r>
      <w:r w:rsidDel="00000000" w:rsidR="00000000" w:rsidRPr="00000000">
        <w:rPr>
          <w:rFonts w:ascii="Arial" w:cs="Arial" w:eastAsia="Arial" w:hAnsi="Arial"/>
          <w:sz w:val="24"/>
          <w:szCs w:val="24"/>
          <w:rtl w:val="0"/>
        </w:rPr>
        <w:t xml:space="preserve"> Each unit is responsible to provide all meals and snacks for</w:t>
      </w:r>
    </w:p>
    <w:p w:rsidR="00000000" w:rsidDel="00000000" w:rsidP="00000000" w:rsidRDefault="00000000" w:rsidRPr="00000000" w14:paraId="00000144">
      <w:pPr>
        <w:widowControl w:val="0"/>
        <w:spacing w:after="0" w:before="0" w:line="240" w:lineRule="auto"/>
        <w:ind w:left="72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themselves. Lunch will be a sack lunch to be eaten during the lunchtime program. Dinner will be a dutch oven potluck. Cracker </w:t>
      </w:r>
      <w:r w:rsidDel="00000000" w:rsidR="00000000" w:rsidRPr="00000000">
        <w:rPr>
          <w:rFonts w:ascii="Arial" w:cs="Arial" w:eastAsia="Arial" w:hAnsi="Arial"/>
          <w:sz w:val="24"/>
          <w:szCs w:val="24"/>
          <w:rtl w:val="0"/>
        </w:rPr>
        <w:t xml:space="preserve">barrel</w:t>
      </w:r>
      <w:r w:rsidDel="00000000" w:rsidR="00000000" w:rsidRPr="00000000">
        <w:rPr>
          <w:rFonts w:ascii="Arial" w:cs="Arial" w:eastAsia="Arial" w:hAnsi="Arial"/>
          <w:sz w:val="24"/>
          <w:szCs w:val="24"/>
          <w:rtl w:val="0"/>
        </w:rPr>
        <w:t xml:space="preserve"> on Friday and Saturday will be provided by the VOA. Each unit is responsible for cleanliness of the campsites and for packing away their own trash after the event. </w:t>
      </w:r>
      <w:r w:rsidDel="00000000" w:rsidR="00000000" w:rsidRPr="00000000">
        <w:rPr>
          <w:rFonts w:ascii="Arial" w:cs="Arial" w:eastAsia="Arial" w:hAnsi="Arial"/>
          <w:b w:val="1"/>
          <w:sz w:val="24"/>
          <w:szCs w:val="24"/>
          <w:rtl w:val="0"/>
        </w:rPr>
        <w:t xml:space="preserve">Empty all trash cans to the dumpster behind the dining hall before check-out.</w:t>
      </w:r>
      <w:r w:rsidDel="00000000" w:rsidR="00000000" w:rsidRPr="00000000">
        <w:rPr>
          <w:rtl w:val="0"/>
        </w:rPr>
      </w:r>
    </w:p>
    <w:p w:rsidR="00000000" w:rsidDel="00000000" w:rsidP="00000000" w:rsidRDefault="00000000" w:rsidRPr="00000000" w14:paraId="00000145">
      <w:pPr>
        <w:widowControl w:val="0"/>
        <w:spacing w:after="240" w:before="240" w:line="240" w:lineRule="auto"/>
        <w:ind w:left="720" w:right="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Food Storage -</w:t>
      </w:r>
      <w:r w:rsidDel="00000000" w:rsidR="00000000" w:rsidRPr="00000000">
        <w:rPr>
          <w:rFonts w:ascii="Arial" w:cs="Arial" w:eastAsia="Arial" w:hAnsi="Arial"/>
          <w:sz w:val="24"/>
          <w:szCs w:val="24"/>
          <w:rtl w:val="0"/>
        </w:rPr>
        <w:t xml:space="preserve"> Each unit is responsible for supplying their own food, cooking equipment, and secure (raccoon-proof and walrus-proof) food storage containers.</w:t>
      </w:r>
    </w:p>
    <w:p w:rsidR="00000000" w:rsidDel="00000000" w:rsidP="00000000" w:rsidRDefault="00000000" w:rsidRPr="00000000" w14:paraId="00000146">
      <w:pPr>
        <w:widowControl w:val="0"/>
        <w:spacing w:after="240" w:before="240" w:line="240" w:lineRule="auto"/>
        <w:ind w:left="720" w:right="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Camporee Service -</w:t>
      </w:r>
      <w:r w:rsidDel="00000000" w:rsidR="00000000" w:rsidRPr="00000000">
        <w:rPr>
          <w:rFonts w:ascii="Arial" w:cs="Arial" w:eastAsia="Arial" w:hAnsi="Arial"/>
          <w:sz w:val="24"/>
          <w:szCs w:val="24"/>
          <w:rtl w:val="0"/>
        </w:rPr>
        <w:t xml:space="preserve"> It is strongly encouraged that Scouters and older Scouts from each unit help to contribute to </w:t>
      </w:r>
      <w:r w:rsidDel="00000000" w:rsidR="00000000" w:rsidRPr="00000000">
        <w:rPr>
          <w:rFonts w:ascii="Arial" w:cs="Arial" w:eastAsia="Arial" w:hAnsi="Arial"/>
          <w:i w:val="1"/>
          <w:sz w:val="24"/>
          <w:szCs w:val="24"/>
          <w:rtl w:val="0"/>
        </w:rPr>
        <w:t xml:space="preserve">Showing Your Green</w:t>
      </w:r>
      <w:r w:rsidDel="00000000" w:rsidR="00000000" w:rsidRPr="00000000">
        <w:rPr>
          <w:rFonts w:ascii="Arial" w:cs="Arial" w:eastAsia="Arial" w:hAnsi="Arial"/>
          <w:sz w:val="24"/>
          <w:szCs w:val="24"/>
          <w:rtl w:val="0"/>
        </w:rPr>
        <w:t xml:space="preserve"> program in some way, be it through volunteering for flags, event sponsorship, or volunteering for staff. This is YOUR event and your help is greatly appreciated.</w:t>
      </w:r>
    </w:p>
    <w:p w:rsidR="00000000" w:rsidDel="00000000" w:rsidP="00000000" w:rsidRDefault="00000000" w:rsidRPr="00000000" w14:paraId="00000147">
      <w:pPr>
        <w:widowControl w:val="0"/>
        <w:spacing w:after="240" w:before="240" w:line="240" w:lineRule="auto"/>
        <w:ind w:left="0" w:right="0" w:firstLine="0"/>
        <w:rPr>
          <w:rFonts w:ascii="Arial" w:cs="Arial" w:eastAsia="Arial" w:hAnsi="Arial"/>
          <w:b w:val="1"/>
          <w:sz w:val="30"/>
          <w:szCs w:val="30"/>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30"/>
          <w:szCs w:val="30"/>
          <w:rtl w:val="0"/>
        </w:rPr>
        <w:t xml:space="preserve">Check-out on Sunday</w:t>
      </w:r>
    </w:p>
    <w:p w:rsidR="00000000" w:rsidDel="00000000" w:rsidP="00000000" w:rsidRDefault="00000000" w:rsidRPr="00000000" w14:paraId="00000148">
      <w:pPr>
        <w:widowControl w:val="0"/>
        <w:spacing w:after="240" w:before="24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A 15 minute interfaith service will be held at the chapel at 8:00 AM. All units are encouraged to attend with the Scouts, BSA participants.</w:t>
      </w:r>
    </w:p>
    <w:p w:rsidR="00000000" w:rsidDel="00000000" w:rsidP="00000000" w:rsidRDefault="00000000" w:rsidRPr="00000000" w14:paraId="00000149">
      <w:pPr>
        <w:widowControl w:val="0"/>
        <w:spacing w:after="240" w:before="240" w:line="240" w:lineRule="auto"/>
        <w:ind w:left="0" w:right="0"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Please take ALL trash to the dumpster behind the dining hall before you leave your campsite</w:t>
      </w:r>
      <w:r w:rsidDel="00000000" w:rsidR="00000000" w:rsidRPr="00000000">
        <w:rPr>
          <w:rFonts w:ascii="Arial" w:cs="Arial" w:eastAsia="Arial" w:hAnsi="Arial"/>
          <w:b w:val="1"/>
          <w:sz w:val="24"/>
          <w:szCs w:val="24"/>
          <w:rtl w:val="0"/>
        </w:rPr>
        <w:t xml:space="preserve">. If trash remains in the campsite, your unit may be charged an additional service fee.</w:t>
      </w:r>
    </w:p>
    <w:p w:rsidR="00000000" w:rsidDel="00000000" w:rsidP="00000000" w:rsidRDefault="00000000" w:rsidRPr="00000000" w14:paraId="0000014A">
      <w:pPr>
        <w:widowControl w:val="0"/>
        <w:spacing w:after="240" w:before="24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Please formally check out with the front office before you leave. This helps us maintain a headcount for emergency situations.</w:t>
      </w:r>
    </w:p>
    <w:p w:rsidR="00000000" w:rsidDel="00000000" w:rsidP="00000000" w:rsidRDefault="00000000" w:rsidRPr="00000000" w14:paraId="0000014B">
      <w:pPr>
        <w:widowControl w:val="0"/>
        <w:spacing w:after="240" w:before="240" w:line="240" w:lineRule="auto"/>
        <w:ind w:left="0" w:right="0" w:firstLine="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Safety</w:t>
      </w:r>
    </w:p>
    <w:p w:rsidR="00000000" w:rsidDel="00000000" w:rsidP="00000000" w:rsidRDefault="00000000" w:rsidRPr="00000000" w14:paraId="0000014C">
      <w:pPr>
        <w:widowControl w:val="0"/>
        <w:spacing w:after="240" w:before="24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b w:val="1"/>
          <w:sz w:val="24"/>
          <w:szCs w:val="24"/>
          <w:rtl w:val="0"/>
        </w:rPr>
        <w:t xml:space="preserve">Buddy System</w:t>
      </w:r>
      <w:r w:rsidDel="00000000" w:rsidR="00000000" w:rsidRPr="00000000">
        <w:rPr>
          <w:rFonts w:ascii="Arial" w:cs="Arial" w:eastAsia="Arial" w:hAnsi="Arial"/>
          <w:sz w:val="24"/>
          <w:szCs w:val="24"/>
          <w:rtl w:val="0"/>
        </w:rPr>
        <w:t xml:space="preserve"> – The buddy system must be used at all times.</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4"/>
          <w:szCs w:val="24"/>
          <w:rtl w:val="0"/>
        </w:rPr>
        <w:t xml:space="preserve">Buddy pairs may only be single gender.</w:t>
      </w:r>
      <w:r w:rsidDel="00000000" w:rsidR="00000000" w:rsidRPr="00000000">
        <w:rPr>
          <w:rFonts w:ascii="Arial" w:cs="Arial" w:eastAsia="Arial" w:hAnsi="Arial"/>
          <w:sz w:val="24"/>
          <w:szCs w:val="24"/>
          <w:rtl w:val="0"/>
        </w:rPr>
        <w:t xml:space="preserve"> Truddies may be used for groups of three and of more than one gender. Buddy pairs can only be made between youth members. Adult program participants and adult volunteers over the age of 21 cannot buddy with youth members.</w:t>
      </w:r>
      <w:r w:rsidDel="00000000" w:rsidR="00000000" w:rsidRPr="00000000">
        <w:rPr>
          <w:rtl w:val="0"/>
        </w:rPr>
      </w:r>
    </w:p>
    <w:p w:rsidR="00000000" w:rsidDel="00000000" w:rsidP="00000000" w:rsidRDefault="00000000" w:rsidRPr="00000000" w14:paraId="0000014D">
      <w:pPr>
        <w:widowControl w:val="0"/>
        <w:spacing w:after="240" w:before="24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b w:val="1"/>
          <w:sz w:val="24"/>
          <w:szCs w:val="24"/>
          <w:rtl w:val="0"/>
        </w:rPr>
        <w:t xml:space="preserve">Engaged Supervision</w:t>
      </w:r>
      <w:r w:rsidDel="00000000" w:rsidR="00000000" w:rsidRPr="00000000">
        <w:rPr>
          <w:rFonts w:ascii="Arial" w:cs="Arial" w:eastAsia="Arial" w:hAnsi="Arial"/>
          <w:sz w:val="24"/>
          <w:szCs w:val="24"/>
          <w:rtl w:val="0"/>
        </w:rPr>
        <w:t xml:space="preserve"> – Adult volunteers must always follow the Guide to Safe Scouting, enforce the buddy system, and provide two deep, engaged supervision.  “Engaged supervision” means being aware of everything going on around you. If something doesn’t seem right, take the time to go investigate. Never assume that the youth will handle it on their own.  Notify adult staff </w:t>
      </w:r>
      <w:r w:rsidDel="00000000" w:rsidR="00000000" w:rsidRPr="00000000">
        <w:rPr>
          <w:rFonts w:ascii="Arial" w:cs="Arial" w:eastAsia="Arial" w:hAnsi="Arial"/>
          <w:i w:val="1"/>
          <w:sz w:val="24"/>
          <w:szCs w:val="24"/>
          <w:rtl w:val="0"/>
        </w:rPr>
        <w:t xml:space="preserve">immediately</w:t>
      </w:r>
      <w:r w:rsidDel="00000000" w:rsidR="00000000" w:rsidRPr="00000000">
        <w:rPr>
          <w:rFonts w:ascii="Arial" w:cs="Arial" w:eastAsia="Arial" w:hAnsi="Arial"/>
          <w:sz w:val="24"/>
          <w:szCs w:val="24"/>
          <w:rtl w:val="0"/>
        </w:rPr>
        <w:t xml:space="preserve"> of any concerns.</w:t>
      </w:r>
    </w:p>
    <w:p w:rsidR="00000000" w:rsidDel="00000000" w:rsidP="00000000" w:rsidRDefault="00000000" w:rsidRPr="00000000" w14:paraId="0000014E">
      <w:pPr>
        <w:widowControl w:val="0"/>
        <w:spacing w:after="240" w:before="24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b w:val="1"/>
          <w:sz w:val="24"/>
          <w:szCs w:val="24"/>
          <w:rtl w:val="0"/>
        </w:rPr>
        <w:t xml:space="preserve">Youth Protection</w:t>
      </w:r>
      <w:r w:rsidDel="00000000" w:rsidR="00000000" w:rsidRPr="00000000">
        <w:rPr>
          <w:rFonts w:ascii="Arial" w:cs="Arial" w:eastAsia="Arial" w:hAnsi="Arial"/>
          <w:sz w:val="24"/>
          <w:szCs w:val="24"/>
          <w:rtl w:val="0"/>
        </w:rPr>
        <w:t xml:space="preserve"> - If you think any of the BSA’s Youth Protection policies have been violated, including those described within Scouting’s Barriers to Abuse, make sure the Scouts are safe, notify local authorities if appropriate, and then you must notify our local council Scout Executive, Ted Karns at 708-471-7335, so appropriate action can be taken for the safety of our Scouts.</w:t>
      </w:r>
    </w:p>
    <w:p w:rsidR="00000000" w:rsidDel="00000000" w:rsidP="00000000" w:rsidRDefault="00000000" w:rsidRPr="00000000" w14:paraId="0000014F">
      <w:pPr>
        <w:widowControl w:val="0"/>
        <w:spacing w:after="240" w:before="24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b w:val="1"/>
          <w:sz w:val="24"/>
          <w:szCs w:val="24"/>
          <w:rtl w:val="0"/>
        </w:rPr>
        <w:t xml:space="preserve">Weather – </w:t>
      </w:r>
      <w:r w:rsidDel="00000000" w:rsidR="00000000" w:rsidRPr="00000000">
        <w:rPr>
          <w:rFonts w:ascii="Arial" w:cs="Arial" w:eastAsia="Arial" w:hAnsi="Arial"/>
          <w:sz w:val="24"/>
          <w:szCs w:val="24"/>
          <w:rtl w:val="0"/>
        </w:rPr>
        <w:t xml:space="preserve">In a severe-weather emergency, the brick flush-toilets and the dining hall can be used as an emergency shelter.</w:t>
      </w:r>
    </w:p>
    <w:p w:rsidR="00000000" w:rsidDel="00000000" w:rsidP="00000000" w:rsidRDefault="00000000" w:rsidRPr="00000000" w14:paraId="00000150">
      <w:pPr>
        <w:widowControl w:val="0"/>
        <w:spacing w:after="240" w:before="24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b w:val="1"/>
          <w:sz w:val="24"/>
          <w:szCs w:val="24"/>
          <w:rtl w:val="0"/>
        </w:rPr>
        <w:t xml:space="preserve">Siren protocol – </w:t>
      </w:r>
      <w:r w:rsidDel="00000000" w:rsidR="00000000" w:rsidRPr="00000000">
        <w:rPr>
          <w:rFonts w:ascii="Arial" w:cs="Arial" w:eastAsia="Arial" w:hAnsi="Arial"/>
          <w:sz w:val="24"/>
          <w:szCs w:val="24"/>
          <w:rtl w:val="0"/>
        </w:rPr>
        <w:t xml:space="preserve">If you hear sirens, proceed to the dining hall.</w:t>
      </w:r>
    </w:p>
    <w:p w:rsidR="00000000" w:rsidDel="00000000" w:rsidP="00000000" w:rsidRDefault="00000000" w:rsidRPr="00000000" w14:paraId="00000151">
      <w:pPr>
        <w:widowControl w:val="0"/>
        <w:spacing w:after="240" w:before="24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b w:val="1"/>
          <w:sz w:val="24"/>
          <w:szCs w:val="24"/>
          <w:rtl w:val="0"/>
        </w:rPr>
        <w:t xml:space="preserve">Emergency Medical Service –</w:t>
      </w:r>
      <w:r w:rsidDel="00000000" w:rsidR="00000000" w:rsidRPr="00000000">
        <w:rPr>
          <w:rFonts w:ascii="Arial" w:cs="Arial" w:eastAsia="Arial" w:hAnsi="Arial"/>
          <w:sz w:val="24"/>
          <w:szCs w:val="24"/>
          <w:rtl w:val="0"/>
        </w:rPr>
        <w:t xml:space="preserve"> Routine Scout-specific medication and other minor first aid issues should be handled within the unit. Each unit should bring a campsite first-aid kit that is centrally located. </w:t>
      </w:r>
      <w:r w:rsidDel="00000000" w:rsidR="00000000" w:rsidRPr="00000000">
        <w:rPr>
          <w:rFonts w:ascii="Arial" w:cs="Arial" w:eastAsia="Arial" w:hAnsi="Arial"/>
          <w:i w:val="1"/>
          <w:sz w:val="24"/>
          <w:szCs w:val="24"/>
          <w:rtl w:val="0"/>
        </w:rPr>
        <w:t xml:space="preserve">Showing Your Green</w:t>
      </w:r>
      <w:r w:rsidDel="00000000" w:rsidR="00000000" w:rsidRPr="00000000">
        <w:rPr>
          <w:rFonts w:ascii="Arial" w:cs="Arial" w:eastAsia="Arial" w:hAnsi="Arial"/>
          <w:sz w:val="24"/>
          <w:szCs w:val="24"/>
          <w:rtl w:val="0"/>
        </w:rPr>
        <w:t xml:space="preserve"> does provide a camporee first aid officer located in the main office for injuries beyond basic unit first aid. Injuries or near-misses should be reported to and recorded by </w:t>
      </w:r>
      <w:r w:rsidDel="00000000" w:rsidR="00000000" w:rsidRPr="00000000">
        <w:rPr>
          <w:rFonts w:ascii="Arial" w:cs="Arial" w:eastAsia="Arial" w:hAnsi="Arial"/>
          <w:i w:val="1"/>
          <w:sz w:val="24"/>
          <w:szCs w:val="24"/>
          <w:rtl w:val="0"/>
        </w:rPr>
        <w:t xml:space="preserve">Showing Your Green </w:t>
      </w:r>
      <w:r w:rsidDel="00000000" w:rsidR="00000000" w:rsidRPr="00000000">
        <w:rPr>
          <w:rFonts w:ascii="Arial" w:cs="Arial" w:eastAsia="Arial" w:hAnsi="Arial"/>
          <w:sz w:val="24"/>
          <w:szCs w:val="24"/>
          <w:rtl w:val="0"/>
        </w:rPr>
        <w:t xml:space="preserve">first aid officer. In an emergency, call 911, then call Scout executive Ted Karns at 708-471-7335.</w:t>
      </w:r>
    </w:p>
    <w:p w:rsidR="00000000" w:rsidDel="00000000" w:rsidP="00000000" w:rsidRDefault="00000000" w:rsidRPr="00000000" w14:paraId="00000152">
      <w:pPr>
        <w:widowControl w:val="0"/>
        <w:spacing w:after="240" w:before="24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Campfires -</w:t>
      </w:r>
      <w:r w:rsidDel="00000000" w:rsidR="00000000" w:rsidRPr="00000000">
        <w:rPr>
          <w:rFonts w:ascii="Arial" w:cs="Arial" w:eastAsia="Arial" w:hAnsi="Arial"/>
          <w:sz w:val="24"/>
          <w:szCs w:val="24"/>
          <w:rtl w:val="0"/>
        </w:rPr>
        <w:t xml:space="preserve"> Campsites must use a pre-made fire area.  Do not create a new fire pit.  There usually is plenty of pre-cut firewood available in campsites; please protect our forest by not bringing in outside wood. If scavenging for wood in the campsite, please remember the “Four D’s”: Dead, Down, Dinky, Dispersed. Do not chop down trees or branches. Axes may be used in unit-established ax yards under adult supervision. Per the Guide to Safe Scouting, liquid flame starters are prohibited and absolutely no flames are allowed in tents.  All units should have a fireguard schedule posted in their campsite. A blank copy is attached to this booklet.</w:t>
      </w:r>
    </w:p>
    <w:p w:rsidR="00000000" w:rsidDel="00000000" w:rsidP="00000000" w:rsidRDefault="00000000" w:rsidRPr="00000000" w14:paraId="00000153">
      <w:pPr>
        <w:widowControl w:val="0"/>
        <w:spacing w:after="240" w:before="24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Leaving Property – </w:t>
      </w:r>
      <w:r w:rsidDel="00000000" w:rsidR="00000000" w:rsidRPr="00000000">
        <w:rPr>
          <w:rFonts w:ascii="Arial" w:cs="Arial" w:eastAsia="Arial" w:hAnsi="Arial"/>
          <w:sz w:val="24"/>
          <w:szCs w:val="24"/>
          <w:rtl w:val="0"/>
        </w:rPr>
        <w:t xml:space="preserve">If anyone needs to leave the property for any reason, please sign out and back in at the front office.</w:t>
      </w:r>
    </w:p>
    <w:p w:rsidR="00000000" w:rsidDel="00000000" w:rsidP="00000000" w:rsidRDefault="00000000" w:rsidRPr="00000000" w14:paraId="00000154">
      <w:pPr>
        <w:widowControl w:val="0"/>
        <w:spacing w:after="240" w:before="240" w:line="240" w:lineRule="auto"/>
        <w:ind w:left="0" w:right="0" w:firstLine="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Outdoor Ethics</w:t>
      </w:r>
    </w:p>
    <w:p w:rsidR="00000000" w:rsidDel="00000000" w:rsidP="00000000" w:rsidRDefault="00000000" w:rsidRPr="00000000" w14:paraId="00000155">
      <w:pPr>
        <w:widowControl w:val="0"/>
        <w:spacing w:after="240" w:before="24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This camp belongs to all of us! We show our appreciation by properly respecting the property during our event. This means staying within our area of operation and keeping it, and all its facilities, clean. BSA’s Outdoor Ethics should be embraced in full during </w:t>
      </w:r>
      <w:r w:rsidDel="00000000" w:rsidR="00000000" w:rsidRPr="00000000">
        <w:rPr>
          <w:rFonts w:ascii="Arial" w:cs="Arial" w:eastAsia="Arial" w:hAnsi="Arial"/>
          <w:i w:val="1"/>
          <w:sz w:val="24"/>
          <w:szCs w:val="24"/>
          <w:rtl w:val="0"/>
        </w:rPr>
        <w:t xml:space="preserve">Showing Your Green</w:t>
      </w:r>
      <w:r w:rsidDel="00000000" w:rsidR="00000000" w:rsidRPr="00000000">
        <w:rPr>
          <w:rFonts w:ascii="Arial" w:cs="Arial" w:eastAsia="Arial" w:hAnsi="Arial"/>
          <w:sz w:val="24"/>
          <w:szCs w:val="24"/>
          <w:rtl w:val="0"/>
        </w:rPr>
        <w:t xml:space="preserve">. We clean up after ourselves as well as pick up litter as we come across it.</w:t>
      </w:r>
    </w:p>
    <w:p w:rsidR="00000000" w:rsidDel="00000000" w:rsidP="00000000" w:rsidRDefault="00000000" w:rsidRPr="00000000" w14:paraId="00000156">
      <w:pPr>
        <w:widowControl w:val="0"/>
        <w:spacing w:after="240" w:before="24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57">
      <w:pPr>
        <w:widowControl w:val="0"/>
        <w:spacing w:after="240" w:before="240" w:line="240" w:lineRule="auto"/>
        <w:ind w:left="0" w:right="0" w:firstLine="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Leave No Trace Principles</w:t>
      </w:r>
    </w:p>
    <w:p w:rsidR="00000000" w:rsidDel="00000000" w:rsidP="00000000" w:rsidRDefault="00000000" w:rsidRPr="00000000" w14:paraId="00000158">
      <w:pPr>
        <w:widowControl w:val="0"/>
        <w:spacing w:after="240" w:before="240" w:line="240" w:lineRule="auto"/>
        <w:ind w:left="0" w:right="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 Plan ahead and be prepared</w:t>
      </w:r>
    </w:p>
    <w:p w:rsidR="00000000" w:rsidDel="00000000" w:rsidP="00000000" w:rsidRDefault="00000000" w:rsidRPr="00000000" w14:paraId="00000159">
      <w:pPr>
        <w:widowControl w:val="0"/>
        <w:spacing w:after="240" w:before="240" w:line="240" w:lineRule="auto"/>
        <w:ind w:left="0" w:right="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 Travel and camp on durable surfaces</w:t>
      </w:r>
    </w:p>
    <w:p w:rsidR="00000000" w:rsidDel="00000000" w:rsidP="00000000" w:rsidRDefault="00000000" w:rsidRPr="00000000" w14:paraId="0000015A">
      <w:pPr>
        <w:widowControl w:val="0"/>
        <w:spacing w:after="240" w:before="240" w:line="240" w:lineRule="auto"/>
        <w:ind w:left="0" w:right="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 Dispose of waste properly</w:t>
      </w:r>
    </w:p>
    <w:p w:rsidR="00000000" w:rsidDel="00000000" w:rsidP="00000000" w:rsidRDefault="00000000" w:rsidRPr="00000000" w14:paraId="0000015B">
      <w:pPr>
        <w:widowControl w:val="0"/>
        <w:spacing w:after="240" w:before="240" w:line="240" w:lineRule="auto"/>
        <w:ind w:left="0" w:right="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 Leave what you find</w:t>
      </w:r>
    </w:p>
    <w:p w:rsidR="00000000" w:rsidDel="00000000" w:rsidP="00000000" w:rsidRDefault="00000000" w:rsidRPr="00000000" w14:paraId="0000015C">
      <w:pPr>
        <w:widowControl w:val="0"/>
        <w:spacing w:after="240" w:before="240" w:line="240" w:lineRule="auto"/>
        <w:ind w:left="0" w:right="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 Minimize campfire impacts</w:t>
      </w:r>
    </w:p>
    <w:p w:rsidR="00000000" w:rsidDel="00000000" w:rsidP="00000000" w:rsidRDefault="00000000" w:rsidRPr="00000000" w14:paraId="0000015D">
      <w:pPr>
        <w:widowControl w:val="0"/>
        <w:spacing w:after="240" w:before="240" w:line="240" w:lineRule="auto"/>
        <w:ind w:left="0" w:right="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 Respect wildlife</w:t>
      </w:r>
    </w:p>
    <w:p w:rsidR="00000000" w:rsidDel="00000000" w:rsidP="00000000" w:rsidRDefault="00000000" w:rsidRPr="00000000" w14:paraId="0000015E">
      <w:pPr>
        <w:widowControl w:val="0"/>
        <w:spacing w:after="240" w:before="240" w:line="240" w:lineRule="auto"/>
        <w:ind w:left="0" w:right="0" w:firstLine="0"/>
        <w:rPr>
          <w:rFonts w:ascii="Arial" w:cs="Arial" w:eastAsia="Arial" w:hAnsi="Arial"/>
          <w:sz w:val="32"/>
          <w:szCs w:val="32"/>
        </w:rPr>
      </w:pPr>
      <w:r w:rsidDel="00000000" w:rsidR="00000000" w:rsidRPr="00000000">
        <w:rPr>
          <w:rFonts w:ascii="Arial" w:cs="Arial" w:eastAsia="Arial" w:hAnsi="Arial"/>
          <w:sz w:val="32"/>
          <w:szCs w:val="32"/>
          <w:rtl w:val="0"/>
        </w:rPr>
        <w:t xml:space="preserve">● Be considerate of other visitors</w:t>
      </w:r>
    </w:p>
    <w:p w:rsidR="00000000" w:rsidDel="00000000" w:rsidP="00000000" w:rsidRDefault="00000000" w:rsidRPr="00000000" w14:paraId="0000015F">
      <w:pPr>
        <w:widowControl w:val="0"/>
        <w:spacing w:after="240" w:before="24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60">
      <w:pPr>
        <w:widowControl w:val="0"/>
        <w:spacing w:after="240" w:before="240" w:line="240" w:lineRule="auto"/>
        <w:ind w:left="0" w:right="0" w:firstLine="0"/>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The Outdoor Code</w:t>
      </w:r>
    </w:p>
    <w:p w:rsidR="00000000" w:rsidDel="00000000" w:rsidP="00000000" w:rsidRDefault="00000000" w:rsidRPr="00000000" w14:paraId="00000161">
      <w:pPr>
        <w:widowControl w:val="0"/>
        <w:spacing w:after="240" w:before="240" w:line="240" w:lineRule="auto"/>
        <w:ind w:left="0" w:right="0" w:firstLine="0"/>
        <w:rPr>
          <w:rFonts w:ascii="Arial" w:cs="Arial" w:eastAsia="Arial" w:hAnsi="Arial"/>
          <w:sz w:val="36"/>
          <w:szCs w:val="36"/>
        </w:rPr>
      </w:pPr>
      <w:r w:rsidDel="00000000" w:rsidR="00000000" w:rsidRPr="00000000">
        <w:rPr>
          <w:rFonts w:ascii="Arial" w:cs="Arial" w:eastAsia="Arial" w:hAnsi="Arial"/>
          <w:sz w:val="36"/>
          <w:szCs w:val="36"/>
          <w:rtl w:val="0"/>
        </w:rPr>
        <w:t xml:space="preserve">As an American I will do my best to; be clean in my outdoor manners, be careful with fire, be considerate in the outdoors, and be conservation minded.</w:t>
      </w:r>
    </w:p>
    <w:p w:rsidR="00000000" w:rsidDel="00000000" w:rsidP="00000000" w:rsidRDefault="00000000" w:rsidRPr="00000000" w14:paraId="00000162">
      <w:pPr>
        <w:widowControl w:val="0"/>
        <w:spacing w:after="240" w:before="240" w:line="240" w:lineRule="auto"/>
        <w:ind w:left="0" w:right="0" w:firstLine="0"/>
        <w:rPr>
          <w:rFonts w:ascii="Arial" w:cs="Arial" w:eastAsia="Arial" w:hAnsi="Arial"/>
          <w:sz w:val="36"/>
          <w:szCs w:val="36"/>
        </w:rPr>
      </w:pPr>
      <w:r w:rsidDel="00000000" w:rsidR="00000000" w:rsidRPr="00000000">
        <w:rPr>
          <w:rtl w:val="0"/>
        </w:rPr>
      </w:r>
    </w:p>
    <w:p w:rsidR="00000000" w:rsidDel="00000000" w:rsidP="00000000" w:rsidRDefault="00000000" w:rsidRPr="00000000" w14:paraId="00000163">
      <w:pPr>
        <w:widowControl w:val="0"/>
        <w:spacing w:after="240" w:before="240" w:line="240" w:lineRule="auto"/>
        <w:ind w:left="0" w:right="0" w:firstLine="0"/>
        <w:rPr>
          <w:rFonts w:ascii="Arial" w:cs="Arial" w:eastAsia="Arial" w:hAnsi="Arial"/>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64">
      <w:pPr>
        <w:widowControl w:val="0"/>
        <w:spacing w:after="240" w:before="240" w:line="240" w:lineRule="auto"/>
        <w:ind w:left="0" w:right="0" w:firstLine="0"/>
        <w:rPr>
          <w:rFonts w:ascii="Arial" w:cs="Arial" w:eastAsia="Arial" w:hAnsi="Arial"/>
          <w:sz w:val="36"/>
          <w:szCs w:val="36"/>
        </w:rPr>
      </w:pPr>
      <w:r w:rsidDel="00000000" w:rsidR="00000000" w:rsidRPr="00000000">
        <w:rPr>
          <w:rFonts w:ascii="Arial" w:cs="Arial" w:eastAsia="Arial" w:hAnsi="Arial"/>
          <w:sz w:val="36"/>
          <w:szCs w:val="36"/>
        </w:rPr>
        <w:drawing>
          <wp:inline distB="114300" distT="114300" distL="114300" distR="114300">
            <wp:extent cx="5943600" cy="8039100"/>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803910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widowControl w:val="0"/>
        <w:spacing w:after="240" w:before="24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972175" cy="8101013"/>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72175" cy="8101013"/>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pageBreakBefore w:val="0"/>
        <w:pBdr>
          <w:top w:space="0" w:sz="0" w:val="nil"/>
          <w:left w:space="0" w:sz="0" w:val="nil"/>
          <w:bottom w:space="0" w:sz="0" w:val="nil"/>
          <w:right w:space="0" w:sz="0" w:val="nil"/>
          <w:between w:space="0" w:sz="0" w:val="nil"/>
        </w:pBdr>
        <w:shd w:fill="auto" w:val="clear"/>
        <w:ind w:left="720" w:hanging="1530"/>
        <w:rPr>
          <w:rFonts w:ascii="Arial" w:cs="Arial" w:eastAsia="Arial" w:hAnsi="Arial"/>
        </w:rPr>
      </w:pPr>
      <w:r w:rsidDel="00000000" w:rsidR="00000000" w:rsidRPr="00000000">
        <w:rPr>
          <w:rFonts w:ascii="Arial" w:cs="Arial" w:eastAsia="Arial" w:hAnsi="Arial"/>
        </w:rPr>
        <w:drawing>
          <wp:inline distB="114300" distT="114300" distL="114300" distR="114300">
            <wp:extent cx="7081838" cy="8686800"/>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7081838" cy="868680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pageBreakBefore w:val="0"/>
        <w:pBdr>
          <w:top w:space="0" w:sz="0" w:val="nil"/>
          <w:left w:space="0" w:sz="0" w:val="nil"/>
          <w:bottom w:space="0" w:sz="0" w:val="nil"/>
          <w:right w:space="0" w:sz="0" w:val="nil"/>
          <w:between w:space="0" w:sz="0" w:val="nil"/>
        </w:pBdr>
        <w:shd w:fill="auto" w:val="clear"/>
        <w:ind w:left="720" w:hanging="720"/>
        <w:rPr>
          <w:rFonts w:ascii="Arial" w:cs="Arial" w:eastAsia="Arial" w:hAnsi="Arial"/>
        </w:rPr>
      </w:pPr>
      <w:r w:rsidDel="00000000" w:rsidR="00000000" w:rsidRPr="00000000">
        <w:rPr>
          <w:rFonts w:ascii="Arial" w:cs="Arial" w:eastAsia="Arial" w:hAnsi="Arial"/>
        </w:rPr>
        <w:drawing>
          <wp:inline distB="114300" distT="114300" distL="114300" distR="114300">
            <wp:extent cx="5943600" cy="8280400"/>
            <wp:effectExtent b="0" l="0" r="0" t="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8280400"/>
                    </a:xfrm>
                    <a:prstGeom prst="rect"/>
                    <a:ln/>
                  </pic:spPr>
                </pic:pic>
              </a:graphicData>
            </a:graphic>
          </wp:inline>
        </w:drawing>
      </w:r>
      <w:r w:rsidDel="00000000" w:rsidR="00000000" w:rsidRPr="00000000">
        <w:rPr>
          <w:rtl w:val="0"/>
        </w:rPr>
      </w:r>
    </w:p>
    <w:sectPr>
      <w:headerReference r:id="rId12" w:type="first"/>
      <w:headerReference r:id="rId13" w:type="default"/>
      <w:footerReference r:id="rId14" w:type="first"/>
      <w:pgSz w:h="15840" w:w="12240" w:orient="portrait"/>
      <w:pgMar w:bottom="1152" w:top="1152"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 w:name="PT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ld Standard TT">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6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68">
    <w:pPr>
      <w:pStyle w:val="Heading6"/>
      <w:pageBreakBefore w:val="0"/>
      <w:pBdr>
        <w:top w:space="0" w:sz="0" w:val="nil"/>
        <w:left w:space="0" w:sz="0" w:val="nil"/>
        <w:bottom w:space="0" w:sz="0" w:val="nil"/>
        <w:right w:space="0" w:sz="0" w:val="nil"/>
        <w:between w:space="0" w:sz="0" w:val="nil"/>
      </w:pBdr>
      <w:shd w:fill="auto" w:val="clear"/>
      <w:spacing w:before="0" w:lineRule="auto"/>
      <w:rPr/>
    </w:pPr>
    <w:bookmarkStart w:colFirst="0" w:colLast="0" w:name="_2mzs7k926ll" w:id="0"/>
    <w:bookmarkEnd w:id="0"/>
    <w:r w:rsidDel="00000000" w:rsidR="00000000" w:rsidRPr="00000000">
      <w:rPr>
        <w:rtl w:val="0"/>
      </w:rPr>
    </w:r>
  </w:p>
  <w:tbl>
    <w:tblPr>
      <w:tblStyle w:val="Table2"/>
      <w:tblW w:w="12225.0" w:type="dxa"/>
      <w:jc w:val="left"/>
      <w:tblInd w:w="-1440.0" w:type="dxa"/>
      <w:tblLayout w:type="fixed"/>
      <w:tblLook w:val="0600"/>
    </w:tblPr>
    <w:tblGrid>
      <w:gridCol w:w="8985"/>
      <w:gridCol w:w="3240"/>
      <w:tblGridChange w:id="0">
        <w:tblGrid>
          <w:gridCol w:w="8985"/>
          <w:gridCol w:w="3240"/>
        </w:tblGrid>
      </w:tblGridChange>
    </w:tblGrid>
    <w:tr>
      <w:trPr>
        <w:cantSplit w:val="0"/>
        <w:trHeight w:val="160" w:hRule="atLeast"/>
        <w:tblHeader w:val="0"/>
      </w:trPr>
      <w:tc>
        <w:tcPr>
          <w:gridSpan w:val="2"/>
          <w:tcBorders>
            <w:top w:color="000000" w:space="0" w:sz="8" w:val="single"/>
            <w:left w:color="000000" w:space="0" w:sz="8" w:val="single"/>
            <w:bottom w:color="00a797"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169">
          <w:pPr>
            <w:pStyle w:val="Heading5"/>
            <w:pageBreakBefore w:val="0"/>
            <w:widowControl w:val="0"/>
            <w:pBdr>
              <w:top w:space="0" w:sz="0" w:val="nil"/>
              <w:left w:space="0" w:sz="0" w:val="nil"/>
              <w:bottom w:space="0" w:sz="0" w:val="nil"/>
              <w:right w:space="0" w:sz="0" w:val="nil"/>
              <w:between w:space="0" w:sz="0" w:val="nil"/>
            </w:pBdr>
            <w:shd w:fill="auto" w:val="clear"/>
            <w:spacing w:before="0" w:line="240" w:lineRule="auto"/>
            <w:ind w:left="-45" w:right="960" w:firstLine="0"/>
            <w:jc w:val="right"/>
            <w:rPr>
              <w:sz w:val="12"/>
              <w:szCs w:val="12"/>
            </w:rPr>
          </w:pPr>
          <w:bookmarkStart w:colFirst="0" w:colLast="0" w:name="_247svd1nybjm" w:id="1"/>
          <w:bookmarkEnd w:id="1"/>
          <w:r w:rsidDel="00000000" w:rsidR="00000000" w:rsidRPr="00000000">
            <w:rPr>
              <w:rtl w:val="0"/>
            </w:rPr>
          </w:r>
        </w:p>
      </w:tc>
    </w:tr>
    <w:tr>
      <w:trPr>
        <w:cantSplit w:val="0"/>
        <w:trHeight w:val="900" w:hRule="atLeast"/>
        <w:tblHeader w:val="0"/>
      </w:trPr>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top"/>
        </w:tcPr>
        <w:p w:rsidR="00000000" w:rsidDel="00000000" w:rsidP="00000000" w:rsidRDefault="00000000" w:rsidRPr="00000000" w14:paraId="0000016B">
          <w:pPr>
            <w:pStyle w:val="Heading4"/>
            <w:pageBreakBefore w:val="0"/>
            <w:pBdr>
              <w:top w:space="0" w:sz="0" w:val="nil"/>
              <w:left w:space="0" w:sz="0" w:val="nil"/>
              <w:bottom w:space="0" w:sz="0" w:val="nil"/>
              <w:right w:space="0" w:sz="0" w:val="nil"/>
              <w:between w:space="0" w:sz="0" w:val="nil"/>
            </w:pBdr>
            <w:shd w:fill="auto" w:val="clear"/>
            <w:rPr>
              <w:rFonts w:ascii="Old Standard TT" w:cs="Old Standard TT" w:eastAsia="Old Standard TT" w:hAnsi="Old Standard TT"/>
              <w:color w:val="fff9ed"/>
              <w:sz w:val="24"/>
              <w:szCs w:val="24"/>
              <w:u w:val="none"/>
            </w:rPr>
          </w:pPr>
          <w:bookmarkStart w:colFirst="0" w:colLast="0" w:name="_247svd1nybjm" w:id="1"/>
          <w:bookmarkEnd w:id="1"/>
          <w:r w:rsidDel="00000000" w:rsidR="00000000" w:rsidRPr="00000000">
            <w:rPr>
              <w:rFonts w:ascii="Old Standard TT" w:cs="Old Standard TT" w:eastAsia="Old Standard TT" w:hAnsi="Old Standard TT"/>
              <w:color w:val="fff9ed"/>
              <w:sz w:val="24"/>
              <w:szCs w:val="24"/>
              <w:rtl w:val="0"/>
            </w:rPr>
            <w:t xml:space="preserve">Showing Your Green 2024</w:t>
          </w:r>
          <w:r w:rsidDel="00000000" w:rsidR="00000000" w:rsidRPr="00000000">
            <w:rPr>
              <w:rtl w:val="0"/>
            </w:rPr>
          </w:r>
        </w:p>
      </w:tc>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center"/>
        </w:tcPr>
        <w:p w:rsidR="00000000" w:rsidDel="00000000" w:rsidP="00000000" w:rsidRDefault="00000000" w:rsidRPr="00000000" w14:paraId="0000016C">
          <w:pPr>
            <w:pageBreakBefore w:val="0"/>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6D">
    <w:pPr>
      <w:pStyle w:val="Heading6"/>
      <w:pageBreakBefore w:val="0"/>
      <w:pBdr>
        <w:top w:space="0" w:sz="0" w:val="nil"/>
        <w:left w:space="0" w:sz="0" w:val="nil"/>
        <w:bottom w:space="0" w:sz="0" w:val="nil"/>
        <w:right w:space="0" w:sz="0" w:val="nil"/>
        <w:between w:space="0" w:sz="0" w:val="nil"/>
      </w:pBdr>
      <w:shd w:fill="auto" w:val="clear"/>
      <w:rPr/>
    </w:pPr>
    <w:bookmarkStart w:colFirst="0" w:colLast="0" w:name="_k2z3n45ztaex" w:id="3"/>
    <w:bookmarkEnd w:id="3"/>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6E">
    <w:pPr>
      <w:pageBreakBefore w:val="0"/>
      <w:pBdr>
        <w:top w:space="0" w:sz="0" w:val="nil"/>
        <w:left w:space="0" w:sz="0" w:val="nil"/>
        <w:bottom w:space="0" w:sz="0" w:val="nil"/>
        <w:right w:space="0" w:sz="0" w:val="nil"/>
        <w:between w:space="0" w:sz="0" w:val="nil"/>
      </w:pBdr>
      <w:shd w:fill="auto" w:val="clear"/>
      <w:spacing w:before="0" w:line="240" w:lineRule="auto"/>
      <w:ind w:left="-15" w:right="-15" w:firstLine="0"/>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PT Serif" w:cs="PT Serif" w:eastAsia="PT Serif" w:hAnsi="PT Serif"/>
        <w:sz w:val="22"/>
        <w:szCs w:val="22"/>
        <w:lang w:val="en"/>
      </w:rPr>
    </w:rPrDefault>
    <w:pPrDefault>
      <w:pPr>
        <w:spacing w:before="200" w:line="312" w:lineRule="auto"/>
        <w:ind w:left="-15" w:righ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320" w:line="240" w:lineRule="auto"/>
    </w:pPr>
    <w:rPr>
      <w:rFonts w:ascii="Old Standard TT" w:cs="Old Standard TT" w:eastAsia="Old Standard TT" w:hAnsi="Old Standard TT"/>
      <w:b w:val="1"/>
      <w:sz w:val="36"/>
      <w:szCs w:val="36"/>
    </w:rPr>
  </w:style>
  <w:style w:type="paragraph" w:styleId="Heading2">
    <w:name w:val="heading 2"/>
    <w:basedOn w:val="Normal"/>
    <w:next w:val="Normal"/>
    <w:pPr>
      <w:keepNext w:val="1"/>
      <w:keepLines w:val="1"/>
      <w:pageBreakBefore w:val="0"/>
      <w:spacing w:before="480" w:lineRule="auto"/>
    </w:pPr>
    <w:rPr>
      <w:rFonts w:ascii="Old Standard TT" w:cs="Old Standard TT" w:eastAsia="Old Standard TT" w:hAnsi="Old Standard TT"/>
      <w:b w:val="1"/>
      <w:sz w:val="28"/>
      <w:szCs w:val="28"/>
    </w:rPr>
  </w:style>
  <w:style w:type="paragraph" w:styleId="Heading3">
    <w:name w:val="heading 3"/>
    <w:basedOn w:val="Normal"/>
    <w:next w:val="Normal"/>
    <w:pPr>
      <w:keepNext w:val="1"/>
      <w:keepLines w:val="1"/>
      <w:pageBreakBefore w:val="0"/>
      <w:widowControl w:val="0"/>
      <w:spacing w:line="240" w:lineRule="auto"/>
      <w:ind w:right="780"/>
    </w:pPr>
    <w:rPr>
      <w:rFonts w:ascii="Old Standard TT" w:cs="Old Standard TT" w:eastAsia="Old Standard TT" w:hAnsi="Old Standard TT"/>
      <w:b w:val="1"/>
      <w:color w:val="01857b"/>
      <w:sz w:val="26"/>
      <w:szCs w:val="26"/>
    </w:rPr>
  </w:style>
  <w:style w:type="paragraph" w:styleId="Heading4">
    <w:name w:val="heading 4"/>
    <w:basedOn w:val="Normal"/>
    <w:next w:val="Normal"/>
    <w:pPr>
      <w:keepNext w:val="1"/>
      <w:keepLines w:val="1"/>
      <w:pageBreakBefore w:val="0"/>
      <w:spacing w:line="240" w:lineRule="auto"/>
      <w:ind w:firstLine="0"/>
    </w:pPr>
    <w:rPr>
      <w:color w:val="01857b"/>
    </w:rPr>
  </w:style>
  <w:style w:type="paragraph" w:styleId="Heading5">
    <w:name w:val="heading 5"/>
    <w:basedOn w:val="Normal"/>
    <w:next w:val="Normal"/>
    <w:pPr>
      <w:keepNext w:val="1"/>
      <w:keepLines w:val="1"/>
      <w:pageBreakBefore w:val="0"/>
      <w:widowControl w:val="0"/>
      <w:spacing w:before="0" w:line="240" w:lineRule="auto"/>
      <w:ind w:left="-45" w:right="960"/>
    </w:pPr>
    <w:rPr>
      <w:rFonts w:ascii="Old Standard TT" w:cs="Old Standard TT" w:eastAsia="Old Standard TT" w:hAnsi="Old Standard TT"/>
      <w:sz w:val="22"/>
      <w:szCs w:val="22"/>
    </w:rPr>
  </w:style>
  <w:style w:type="paragraph" w:styleId="Heading6">
    <w:name w:val="heading 6"/>
    <w:basedOn w:val="Normal"/>
    <w:next w:val="Normal"/>
    <w:pPr>
      <w:keepNext w:val="1"/>
      <w:keepLines w:val="1"/>
      <w:pageBreakBefore w:val="0"/>
      <w:spacing w:line="240" w:lineRule="auto"/>
      <w:ind w:left="-15" w:right="-15" w:firstLine="0"/>
    </w:pPr>
    <w:rPr>
      <w:rFonts w:ascii="Old Standard TT" w:cs="Old Standard TT" w:eastAsia="Old Standard TT" w:hAnsi="Old Standard TT"/>
      <w:color w:val="666666"/>
      <w:sz w:val="12"/>
      <w:szCs w:val="12"/>
    </w:rPr>
  </w:style>
  <w:style w:type="paragraph" w:styleId="Title">
    <w:name w:val="Title"/>
    <w:basedOn w:val="Normal"/>
    <w:next w:val="Normal"/>
    <w:pPr>
      <w:pageBreakBefore w:val="0"/>
      <w:spacing w:before="320" w:line="240" w:lineRule="auto"/>
    </w:pPr>
    <w:rPr>
      <w:rFonts w:ascii="Old Standard TT" w:cs="Old Standard TT" w:eastAsia="Old Standard TT" w:hAnsi="Old Standard TT"/>
      <w:b w:val="1"/>
      <w:color w:val="00a797"/>
      <w:sz w:val="72"/>
      <w:szCs w:val="72"/>
    </w:rPr>
  </w:style>
  <w:style w:type="paragraph" w:styleId="Subtitle">
    <w:name w:val="Subtitle"/>
    <w:basedOn w:val="Normal"/>
    <w:next w:val="Normal"/>
    <w:pPr>
      <w:pageBreakBefore w:val="0"/>
      <w:spacing w:before="320" w:lineRule="auto"/>
    </w:pPr>
    <w:rPr>
      <w:rFonts w:ascii="Old Standard TT" w:cs="Old Standard TT" w:eastAsia="Old Standard TT" w:hAnsi="Old Standard TT"/>
      <w:b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filestore.scouting.org/filestore/HealthSafety/pdf/680-001_AB.pdf?_gl=1*g7ldat*_ga*MTA1ODQ5NzQxOC4xNjkyNzQxNjkz*_ga_20G0JHESG4*MTY5MzI2MTgzMC4xMC4xLjE2OTMyNjMzNTcuNjAuMC4w&amp;_ga=2.238079296.1521238789.1693242724-1058497418.1692741693" TargetMode="External"/><Relationship Id="rId7" Type="http://schemas.openxmlformats.org/officeDocument/2006/relationships/hyperlink" Target="https://filestore.scouting.org/filestore/HealthSafety/pdf/680-001_AB.pdf?_gl=1*g7ldat*_ga*MTA1ODQ5NzQxOC4xNjkyNzQxNjkz*_ga_20G0JHESG4*MTY5MzI2MTgzMC4xMC4xLjE2OTMyNjMzNTcuNjAuMC4w&amp;_ga=2.238079296.1521238789.1693242724-1058497418.1692741693"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TSerif-regular.ttf"/><Relationship Id="rId2" Type="http://schemas.openxmlformats.org/officeDocument/2006/relationships/font" Target="fonts/PTSerif-bold.ttf"/><Relationship Id="rId3" Type="http://schemas.openxmlformats.org/officeDocument/2006/relationships/font" Target="fonts/PTSerif-italic.ttf"/><Relationship Id="rId4" Type="http://schemas.openxmlformats.org/officeDocument/2006/relationships/font" Target="fonts/PTSerif-boldItalic.ttf"/><Relationship Id="rId5" Type="http://schemas.openxmlformats.org/officeDocument/2006/relationships/font" Target="fonts/OldStandardTT-regular.ttf"/><Relationship Id="rId6" Type="http://schemas.openxmlformats.org/officeDocument/2006/relationships/font" Target="fonts/OldStandardTT-bold.ttf"/><Relationship Id="rId7" Type="http://schemas.openxmlformats.org/officeDocument/2006/relationships/font" Target="fonts/OldStandardTT-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