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1156" w14:textId="36959942" w:rsidR="00D01E4F" w:rsidRDefault="00D01E4F" w:rsidP="00D01E4F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2D198C" wp14:editId="571D46D0">
            <wp:simplePos x="0" y="0"/>
            <wp:positionH relativeFrom="column">
              <wp:posOffset>1581150</wp:posOffset>
            </wp:positionH>
            <wp:positionV relativeFrom="paragraph">
              <wp:posOffset>0</wp:posOffset>
            </wp:positionV>
            <wp:extent cx="2676525" cy="1508125"/>
            <wp:effectExtent l="0" t="0" r="9525" b="0"/>
            <wp:wrapTight wrapText="bothSides">
              <wp:wrapPolygon edited="0">
                <wp:start x="0" y="0"/>
                <wp:lineTo x="0" y="21282"/>
                <wp:lineTo x="21523" y="21282"/>
                <wp:lineTo x="21523" y="0"/>
                <wp:lineTo x="0" y="0"/>
              </wp:wrapPolygon>
            </wp:wrapTight>
            <wp:docPr id="783311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3A765" w14:textId="77D9BE42" w:rsidR="00D01E4F" w:rsidRDefault="00D01E4F" w:rsidP="00D01E4F">
      <w:pPr>
        <w:pStyle w:val="Title"/>
      </w:pPr>
    </w:p>
    <w:p w14:paraId="2F935F66" w14:textId="0388EA6A" w:rsidR="006D00D6" w:rsidRDefault="006D00D6" w:rsidP="00D01E4F">
      <w:pPr>
        <w:pStyle w:val="Title"/>
      </w:pPr>
    </w:p>
    <w:p w14:paraId="462EF5E0" w14:textId="77777777" w:rsidR="00D01E4F" w:rsidRDefault="00D01E4F" w:rsidP="00D01E4F"/>
    <w:p w14:paraId="7E38628D" w14:textId="6C7FD3CC" w:rsidR="00D01E4F" w:rsidRPr="00D01E4F" w:rsidRDefault="00D01E4F" w:rsidP="00D01E4F">
      <w:pPr>
        <w:jc w:val="center"/>
        <w:rPr>
          <w:rFonts w:ascii="Brush Script MT" w:hAnsi="Brush Script MT"/>
          <w:color w:val="EE0000"/>
          <w:sz w:val="48"/>
          <w:szCs w:val="48"/>
        </w:rPr>
      </w:pPr>
      <w:r w:rsidRPr="00D01E4F">
        <w:rPr>
          <w:rFonts w:ascii="Brush Script MT" w:hAnsi="Brush Script MT"/>
          <w:color w:val="EE0000"/>
          <w:sz w:val="48"/>
          <w:szCs w:val="48"/>
        </w:rPr>
        <w:t>Garden State Council</w:t>
      </w:r>
    </w:p>
    <w:p w14:paraId="3E5CD548" w14:textId="73E4091B" w:rsidR="00B25FCD" w:rsidRDefault="00D01E4F" w:rsidP="00D01E4F">
      <w:pPr>
        <w:jc w:val="center"/>
        <w:rPr>
          <w:rFonts w:ascii="Script MT Bold" w:hAnsi="Script MT Bold"/>
          <w:color w:val="153D63" w:themeColor="text2" w:themeTint="E6"/>
          <w:sz w:val="44"/>
          <w:szCs w:val="44"/>
        </w:rPr>
      </w:pPr>
      <w:r w:rsidRPr="00D01E4F">
        <w:rPr>
          <w:rFonts w:ascii="Script MT Bold" w:hAnsi="Script MT Bold"/>
          <w:color w:val="153D63" w:themeColor="text2" w:themeTint="E6"/>
          <w:sz w:val="44"/>
          <w:szCs w:val="44"/>
        </w:rPr>
        <w:t xml:space="preserve">Crossroads District Honoree’s </w:t>
      </w:r>
    </w:p>
    <w:p w14:paraId="04DC92B0" w14:textId="77777777" w:rsidR="00EB345E" w:rsidRPr="00E766CB" w:rsidRDefault="00EB345E" w:rsidP="00D01E4F">
      <w:pPr>
        <w:jc w:val="center"/>
        <w:rPr>
          <w:rFonts w:ascii="Script MT Bold" w:hAnsi="Script MT Bold"/>
          <w:color w:val="153D63" w:themeColor="text2" w:themeTint="E6"/>
          <w:sz w:val="32"/>
          <w:szCs w:val="32"/>
        </w:rPr>
      </w:pPr>
    </w:p>
    <w:p w14:paraId="3CB52F8D" w14:textId="29D62C5E" w:rsidR="00D01E4F" w:rsidRPr="00E766CB" w:rsidRDefault="00D01E4F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>District Award of Merit         Jerrold Bakanowsky</w:t>
      </w: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br/>
        <w:t>District Award of Merit         Robert Leonard</w:t>
      </w:r>
    </w:p>
    <w:p w14:paraId="11723343" w14:textId="45DE0372" w:rsidR="00D01E4F" w:rsidRPr="00E766CB" w:rsidRDefault="00D01E4F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>Scout Master of the Year     Michael Foo</w:t>
      </w:r>
      <w:r w:rsidR="00CA6948">
        <w:rPr>
          <w:rFonts w:asciiTheme="majorHAnsi" w:hAnsiTheme="majorHAnsi"/>
          <w:color w:val="153D63" w:themeColor="text2" w:themeTint="E6"/>
          <w:sz w:val="32"/>
          <w:szCs w:val="32"/>
        </w:rPr>
        <w:t>d</w:t>
      </w: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>y</w:t>
      </w:r>
      <w:r w:rsidR="00B25FCD" w:rsidRPr="00E766CB">
        <w:rPr>
          <w:rFonts w:asciiTheme="majorHAnsi" w:hAnsiTheme="majorHAnsi"/>
          <w:color w:val="153D63" w:themeColor="text2" w:themeTint="E6"/>
          <w:sz w:val="32"/>
          <w:szCs w:val="32"/>
        </w:rPr>
        <w:t xml:space="preserve"> 3117</w:t>
      </w:r>
    </w:p>
    <w:p w14:paraId="5FC09F32" w14:textId="4890F167" w:rsidR="00D01E4F" w:rsidRPr="00E766CB" w:rsidRDefault="00D01E4F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>Cub Master of the Year         Travis Wyczawsk</w:t>
      </w:r>
      <w:r w:rsidR="00B25FCD" w:rsidRPr="00E766CB">
        <w:rPr>
          <w:rFonts w:asciiTheme="majorHAnsi" w:hAnsiTheme="majorHAnsi"/>
          <w:color w:val="153D63" w:themeColor="text2" w:themeTint="E6"/>
          <w:sz w:val="32"/>
          <w:szCs w:val="32"/>
        </w:rPr>
        <w:t>i   3177</w:t>
      </w:r>
    </w:p>
    <w:p w14:paraId="1CB5AACB" w14:textId="7B89D175" w:rsidR="00B25FCD" w:rsidRPr="00E766CB" w:rsidRDefault="00B25FCD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>Crew Advisor of the Year      Kathleen Wallis   7021</w:t>
      </w:r>
    </w:p>
    <w:p w14:paraId="3DA418B7" w14:textId="2FC1D417" w:rsidR="00B25FCD" w:rsidRPr="00E766CB" w:rsidRDefault="00B25FCD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 xml:space="preserve">Committee Member of the year for Crew    </w:t>
      </w:r>
      <w:r w:rsidR="00E766CB" w:rsidRPr="00E766CB">
        <w:rPr>
          <w:rFonts w:asciiTheme="majorHAnsi" w:hAnsiTheme="majorHAnsi"/>
          <w:color w:val="153D63" w:themeColor="text2" w:themeTint="E6"/>
          <w:sz w:val="32"/>
          <w:szCs w:val="32"/>
        </w:rPr>
        <w:t>Carl Carlamere</w:t>
      </w:r>
      <w:r w:rsidR="00E766CB">
        <w:rPr>
          <w:rFonts w:asciiTheme="majorHAnsi" w:hAnsiTheme="majorHAnsi"/>
          <w:color w:val="153D63" w:themeColor="text2" w:themeTint="E6"/>
          <w:sz w:val="32"/>
          <w:szCs w:val="32"/>
        </w:rPr>
        <w:t xml:space="preserve"> </w:t>
      </w: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>7021</w:t>
      </w:r>
    </w:p>
    <w:p w14:paraId="433F119E" w14:textId="691424F8" w:rsidR="00B25FCD" w:rsidRPr="00E766CB" w:rsidRDefault="00B25FCD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>Committee Member of the year for Cubs   Vincent Danese 31</w:t>
      </w:r>
      <w:r w:rsidR="00CA6948">
        <w:rPr>
          <w:rFonts w:asciiTheme="majorHAnsi" w:hAnsiTheme="majorHAnsi"/>
          <w:color w:val="153D63" w:themeColor="text2" w:themeTint="E6"/>
          <w:sz w:val="32"/>
          <w:szCs w:val="32"/>
        </w:rPr>
        <w:t>1</w:t>
      </w: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>7</w:t>
      </w:r>
    </w:p>
    <w:p w14:paraId="7FE2289E" w14:textId="04EF5B10" w:rsidR="00B25FCD" w:rsidRPr="00E766CB" w:rsidRDefault="00B25FCD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 xml:space="preserve">Committee Member of the year for Scouts   </w:t>
      </w:r>
      <w:r w:rsidR="00E766CB" w:rsidRPr="00E766CB">
        <w:rPr>
          <w:rFonts w:asciiTheme="majorHAnsi" w:hAnsiTheme="majorHAnsi"/>
          <w:color w:val="153D63" w:themeColor="text2" w:themeTint="E6"/>
          <w:sz w:val="32"/>
          <w:szCs w:val="32"/>
        </w:rPr>
        <w:t>Janet Cybulski </w:t>
      </w: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>7083</w:t>
      </w:r>
    </w:p>
    <w:p w14:paraId="7C13C6E6" w14:textId="6D484309" w:rsidR="00B25FCD" w:rsidRPr="00E766CB" w:rsidRDefault="00B25FCD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>Chartered Organization of the Year   VFW Post 7679</w:t>
      </w:r>
      <w:r w:rsidR="00EB345E" w:rsidRPr="00E766CB">
        <w:rPr>
          <w:rFonts w:asciiTheme="majorHAnsi" w:hAnsiTheme="majorHAnsi"/>
          <w:color w:val="153D63" w:themeColor="text2" w:themeTint="E6"/>
          <w:sz w:val="32"/>
          <w:szCs w:val="32"/>
        </w:rPr>
        <w:t xml:space="preserve"> </w:t>
      </w:r>
      <w:r w:rsidR="00E766CB">
        <w:rPr>
          <w:rFonts w:asciiTheme="majorHAnsi" w:hAnsiTheme="majorHAnsi"/>
          <w:color w:val="153D63" w:themeColor="text2" w:themeTint="E6"/>
          <w:sz w:val="32"/>
          <w:szCs w:val="32"/>
        </w:rPr>
        <w:t xml:space="preserve"> </w:t>
      </w:r>
    </w:p>
    <w:p w14:paraId="0D3EDACB" w14:textId="181DF6E0" w:rsidR="00B25FCD" w:rsidRPr="00E766CB" w:rsidRDefault="00B25FCD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 xml:space="preserve">Scouting Family of the Year Cubs   </w:t>
      </w:r>
      <w:r w:rsidR="00EB345E" w:rsidRPr="00E766CB">
        <w:rPr>
          <w:rFonts w:asciiTheme="majorHAnsi" w:hAnsiTheme="majorHAnsi"/>
          <w:color w:val="153D63" w:themeColor="text2" w:themeTint="E6"/>
          <w:sz w:val="32"/>
          <w:szCs w:val="32"/>
        </w:rPr>
        <w:t>Prichard 3251</w:t>
      </w:r>
    </w:p>
    <w:p w14:paraId="3ECFB7EF" w14:textId="1B9D2E67" w:rsidR="00B25FCD" w:rsidRPr="00E766CB" w:rsidRDefault="00B25FCD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 xml:space="preserve">Scout Family of the year Scouts    </w:t>
      </w:r>
      <w:r w:rsidR="00EB345E" w:rsidRPr="00E766CB">
        <w:rPr>
          <w:rFonts w:asciiTheme="majorHAnsi" w:hAnsiTheme="majorHAnsi"/>
          <w:color w:val="153D63" w:themeColor="text2" w:themeTint="E6"/>
          <w:sz w:val="32"/>
          <w:szCs w:val="32"/>
        </w:rPr>
        <w:t>Bouchard 3177</w:t>
      </w:r>
    </w:p>
    <w:p w14:paraId="2DE0CEB5" w14:textId="36C4DDD6" w:rsidR="00EB345E" w:rsidRPr="00E766CB" w:rsidRDefault="00EB345E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 xml:space="preserve">Spouse of the Year   </w:t>
      </w:r>
      <w:r w:rsidR="00F643FD" w:rsidRPr="00F643FD">
        <w:rPr>
          <w:rFonts w:asciiTheme="majorHAnsi" w:hAnsiTheme="majorHAnsi"/>
          <w:color w:val="153D63" w:themeColor="text2" w:themeTint="E6"/>
          <w:sz w:val="32"/>
          <w:szCs w:val="32"/>
        </w:rPr>
        <w:t>M</w:t>
      </w:r>
      <w:r w:rsidR="00F643FD">
        <w:rPr>
          <w:rFonts w:asciiTheme="majorHAnsi" w:hAnsiTheme="majorHAnsi"/>
          <w:color w:val="153D63" w:themeColor="text2" w:themeTint="E6"/>
          <w:sz w:val="32"/>
          <w:szCs w:val="32"/>
        </w:rPr>
        <w:t xml:space="preserve">aureen </w:t>
      </w: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>Worst</w:t>
      </w:r>
    </w:p>
    <w:p w14:paraId="07B701DE" w14:textId="2F579EBC" w:rsidR="00EB345E" w:rsidRPr="00E766CB" w:rsidRDefault="00EB345E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 xml:space="preserve"> Spouse of the Year   Tom Beaty</w:t>
      </w:r>
    </w:p>
    <w:p w14:paraId="49A256AD" w14:textId="4031139C" w:rsidR="00EB345E" w:rsidRPr="00E766CB" w:rsidRDefault="00EB345E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 xml:space="preserve">Spark Plug Award James and David Latimore P </w:t>
      </w:r>
      <w:r w:rsidR="00EE17CF" w:rsidRPr="00E766CB">
        <w:rPr>
          <w:rFonts w:asciiTheme="majorHAnsi" w:hAnsiTheme="majorHAnsi"/>
          <w:color w:val="153D63" w:themeColor="text2" w:themeTint="E6"/>
          <w:sz w:val="32"/>
          <w:szCs w:val="32"/>
        </w:rPr>
        <w:t>3251 T</w:t>
      </w: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 xml:space="preserve"> 3251</w:t>
      </w:r>
    </w:p>
    <w:p w14:paraId="42F851D8" w14:textId="6886D8A3" w:rsidR="00EB345E" w:rsidRPr="00E766CB" w:rsidRDefault="00EB345E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lastRenderedPageBreak/>
        <w:t>Pioneer Award     Ashley McCormick</w:t>
      </w:r>
    </w:p>
    <w:p w14:paraId="2564BAA5" w14:textId="545619E8" w:rsidR="00EB345E" w:rsidRPr="00E766CB" w:rsidRDefault="00EB345E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>Heritage Award      Charles Cuneo P 7220 &amp; 7289</w:t>
      </w:r>
    </w:p>
    <w:p w14:paraId="7C3C79CB" w14:textId="409199F9" w:rsidR="00EB345E" w:rsidRPr="00E766CB" w:rsidRDefault="00EB345E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>Troop of the Year   Troop 3177</w:t>
      </w:r>
    </w:p>
    <w:p w14:paraId="42FC5900" w14:textId="49513B83" w:rsidR="00EB345E" w:rsidRPr="00E766CB" w:rsidRDefault="00EB345E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>Pack of the Year   7013</w:t>
      </w:r>
    </w:p>
    <w:p w14:paraId="556E5C0C" w14:textId="2E325FB7" w:rsidR="00EB345E" w:rsidRPr="00E766CB" w:rsidRDefault="00EB345E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>Crew of the year   7021</w:t>
      </w:r>
    </w:p>
    <w:p w14:paraId="4686C639" w14:textId="5998F71E" w:rsidR="00EB345E" w:rsidRPr="00E766CB" w:rsidRDefault="00EB345E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>Chartered Organization Representative of the Year Rob Leonard</w:t>
      </w:r>
    </w:p>
    <w:p w14:paraId="2944AEE3" w14:textId="4733F784" w:rsidR="00EB345E" w:rsidRPr="00E766CB" w:rsidRDefault="00EB345E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  <w:r w:rsidRPr="00E766CB">
        <w:rPr>
          <w:rFonts w:asciiTheme="majorHAnsi" w:hAnsiTheme="majorHAnsi"/>
          <w:color w:val="153D63" w:themeColor="text2" w:themeTint="E6"/>
          <w:sz w:val="32"/>
          <w:szCs w:val="32"/>
        </w:rPr>
        <w:t xml:space="preserve">Scout Supporter of the year    Russ Pine, Marine Corp League </w:t>
      </w:r>
    </w:p>
    <w:p w14:paraId="3C2F8EBD" w14:textId="77777777" w:rsidR="00EB345E" w:rsidRPr="00E766CB" w:rsidRDefault="00EB345E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</w:p>
    <w:p w14:paraId="2E756525" w14:textId="77777777" w:rsidR="00EB345E" w:rsidRPr="00E766CB" w:rsidRDefault="00EB345E" w:rsidP="00D01E4F">
      <w:pPr>
        <w:rPr>
          <w:rFonts w:asciiTheme="majorHAnsi" w:hAnsiTheme="majorHAnsi"/>
          <w:color w:val="153D63" w:themeColor="text2" w:themeTint="E6"/>
          <w:sz w:val="32"/>
          <w:szCs w:val="32"/>
        </w:rPr>
      </w:pPr>
    </w:p>
    <w:p w14:paraId="1F6A0130" w14:textId="77777777" w:rsidR="00EB345E" w:rsidRDefault="00EB345E" w:rsidP="00D01E4F">
      <w:pPr>
        <w:rPr>
          <w:rFonts w:asciiTheme="majorHAnsi" w:hAnsiTheme="majorHAnsi"/>
          <w:color w:val="153D63" w:themeColor="text2" w:themeTint="E6"/>
          <w:sz w:val="36"/>
          <w:szCs w:val="36"/>
        </w:rPr>
      </w:pPr>
    </w:p>
    <w:p w14:paraId="6F2F3B28" w14:textId="77777777" w:rsidR="00EB345E" w:rsidRDefault="00EB345E" w:rsidP="00D01E4F">
      <w:pPr>
        <w:rPr>
          <w:rFonts w:asciiTheme="majorHAnsi" w:hAnsiTheme="majorHAnsi"/>
          <w:color w:val="153D63" w:themeColor="text2" w:themeTint="E6"/>
          <w:sz w:val="36"/>
          <w:szCs w:val="36"/>
        </w:rPr>
      </w:pPr>
    </w:p>
    <w:p w14:paraId="7EA5D6C0" w14:textId="77777777" w:rsidR="00EB345E" w:rsidRDefault="00EB345E" w:rsidP="00D01E4F">
      <w:pPr>
        <w:rPr>
          <w:rFonts w:asciiTheme="majorHAnsi" w:hAnsiTheme="majorHAnsi"/>
          <w:color w:val="153D63" w:themeColor="text2" w:themeTint="E6"/>
          <w:sz w:val="40"/>
          <w:szCs w:val="40"/>
        </w:rPr>
      </w:pPr>
    </w:p>
    <w:p w14:paraId="1BA4BFB0" w14:textId="77777777" w:rsidR="00B25FCD" w:rsidRDefault="00B25FCD" w:rsidP="00D01E4F">
      <w:pPr>
        <w:rPr>
          <w:rFonts w:asciiTheme="majorHAnsi" w:hAnsiTheme="majorHAnsi"/>
          <w:color w:val="153D63" w:themeColor="text2" w:themeTint="E6"/>
          <w:sz w:val="40"/>
          <w:szCs w:val="40"/>
        </w:rPr>
      </w:pPr>
    </w:p>
    <w:p w14:paraId="16470E40" w14:textId="77777777" w:rsidR="00B25FCD" w:rsidRPr="00B25FCD" w:rsidRDefault="00B25FCD" w:rsidP="00D01E4F">
      <w:pPr>
        <w:rPr>
          <w:rFonts w:asciiTheme="majorHAnsi" w:hAnsiTheme="majorHAnsi"/>
          <w:color w:val="153D63" w:themeColor="text2" w:themeTint="E6"/>
          <w:sz w:val="40"/>
          <w:szCs w:val="40"/>
        </w:rPr>
      </w:pPr>
    </w:p>
    <w:p w14:paraId="7FA438BB" w14:textId="77777777" w:rsidR="00D01E4F" w:rsidRPr="00B25FCD" w:rsidRDefault="00D01E4F" w:rsidP="00D01E4F">
      <w:pPr>
        <w:rPr>
          <w:rFonts w:ascii="Script MT Bold" w:hAnsi="Script MT Bold"/>
          <w:color w:val="153D63" w:themeColor="text2" w:themeTint="E6"/>
          <w:sz w:val="40"/>
          <w:szCs w:val="40"/>
        </w:rPr>
      </w:pPr>
    </w:p>
    <w:sectPr w:rsidR="00D01E4F" w:rsidRPr="00B25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9F"/>
    <w:rsid w:val="002370FF"/>
    <w:rsid w:val="005C299F"/>
    <w:rsid w:val="006D00D6"/>
    <w:rsid w:val="00831AEC"/>
    <w:rsid w:val="00846B0E"/>
    <w:rsid w:val="00AA3156"/>
    <w:rsid w:val="00B25FCD"/>
    <w:rsid w:val="00C52DF1"/>
    <w:rsid w:val="00CA6948"/>
    <w:rsid w:val="00D01E4F"/>
    <w:rsid w:val="00E766CB"/>
    <w:rsid w:val="00EB345E"/>
    <w:rsid w:val="00EE17CF"/>
    <w:rsid w:val="00F6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8FE3C"/>
  <w15:chartTrackingRefBased/>
  <w15:docId w15:val="{17FB9157-5D34-4EEB-970E-3FC35CC2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9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9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9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9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9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9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9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9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9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9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9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9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9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9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9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9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9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806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salow</dc:creator>
  <cp:keywords/>
  <dc:description/>
  <cp:lastModifiedBy>dave salow</cp:lastModifiedBy>
  <cp:revision>2</cp:revision>
  <dcterms:created xsi:type="dcterms:W3CDTF">2026-03-26T15:06:00Z</dcterms:created>
  <dcterms:modified xsi:type="dcterms:W3CDTF">2026-03-26T15:06:00Z</dcterms:modified>
</cp:coreProperties>
</file>