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2A5E" w14:textId="61A5F32D" w:rsidR="00C62BA4" w:rsidRDefault="00C62BA4">
      <w:pPr>
        <w:rPr>
          <w:rFonts w:ascii="Arial" w:eastAsia="Arial" w:hAnsi="Arial" w:cs="Arial"/>
        </w:rPr>
      </w:pPr>
    </w:p>
    <w:p w14:paraId="5F7858F3" w14:textId="0BD2A2A8" w:rsidR="00C62BA4" w:rsidRPr="00EF1CF9" w:rsidRDefault="00B16646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highlight w:val="yellow"/>
        </w:rPr>
        <w:t>Co</w:t>
      </w:r>
      <w:r w:rsidR="00EF1CF9" w:rsidRPr="00EF1CF9">
        <w:rPr>
          <w:rFonts w:asciiTheme="majorHAnsi" w:eastAsia="Arial" w:hAnsiTheme="majorHAnsi" w:cstheme="majorHAnsi"/>
          <w:highlight w:val="yellow"/>
        </w:rPr>
        <w:t>mpany Name</w:t>
      </w:r>
    </w:p>
    <w:p w14:paraId="26F94569" w14:textId="77777777" w:rsidR="00C62BA4" w:rsidRPr="00EF1CF9" w:rsidRDefault="00B16646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>ATTN: Supervisor</w:t>
      </w:r>
    </w:p>
    <w:p w14:paraId="43E88C89" w14:textId="0BD63E8F" w:rsidR="00C62BA4" w:rsidRPr="00EF1CF9" w:rsidRDefault="00B16646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 xml:space="preserve">Supervisor </w:t>
      </w:r>
      <w:r w:rsidR="00EF1CF9" w:rsidRPr="00EF1CF9">
        <w:rPr>
          <w:rFonts w:asciiTheme="majorHAnsi" w:eastAsia="Arial" w:hAnsiTheme="majorHAnsi" w:cstheme="majorHAnsi"/>
          <w:highlight w:val="yellow"/>
        </w:rPr>
        <w:t>T</w:t>
      </w:r>
      <w:r w:rsidRPr="00EF1CF9">
        <w:rPr>
          <w:rFonts w:asciiTheme="majorHAnsi" w:eastAsia="Arial" w:hAnsiTheme="majorHAnsi" w:cstheme="majorHAnsi"/>
          <w:highlight w:val="yellow"/>
        </w:rPr>
        <w:t>itle</w:t>
      </w:r>
    </w:p>
    <w:p w14:paraId="4B6430DF" w14:textId="18FD1420" w:rsidR="00C62BA4" w:rsidRPr="00EF1CF9" w:rsidRDefault="00EF1CF9">
      <w:pPr>
        <w:rPr>
          <w:rFonts w:asciiTheme="majorHAnsi" w:eastAsia="Arial" w:hAnsiTheme="majorHAnsi" w:cstheme="majorHAnsi"/>
          <w:highlight w:val="yellow"/>
        </w:rPr>
      </w:pPr>
      <w:r w:rsidRPr="00EF1CF9">
        <w:rPr>
          <w:rFonts w:asciiTheme="majorHAnsi" w:eastAsia="Arial" w:hAnsiTheme="majorHAnsi" w:cstheme="majorHAnsi"/>
          <w:highlight w:val="yellow"/>
        </w:rPr>
        <w:t>A</w:t>
      </w:r>
      <w:r w:rsidR="00B16646" w:rsidRPr="00EF1CF9">
        <w:rPr>
          <w:rFonts w:asciiTheme="majorHAnsi" w:eastAsia="Arial" w:hAnsiTheme="majorHAnsi" w:cstheme="majorHAnsi"/>
          <w:highlight w:val="yellow"/>
        </w:rPr>
        <w:t>ddress</w:t>
      </w:r>
    </w:p>
    <w:p w14:paraId="5DB3B154" w14:textId="50BFECB2" w:rsidR="00C62BA4" w:rsidRPr="00EF1CF9" w:rsidRDefault="00EF1CF9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highlight w:val="yellow"/>
        </w:rPr>
        <w:t>C</w:t>
      </w:r>
      <w:r w:rsidR="00B16646" w:rsidRPr="00EF1CF9">
        <w:rPr>
          <w:rFonts w:asciiTheme="majorHAnsi" w:eastAsia="Arial" w:hAnsiTheme="majorHAnsi" w:cstheme="majorHAnsi"/>
          <w:highlight w:val="yellow"/>
        </w:rPr>
        <w:t xml:space="preserve">ity, WI </w:t>
      </w:r>
      <w:r w:rsidRPr="00EF1CF9">
        <w:rPr>
          <w:rFonts w:asciiTheme="majorHAnsi" w:eastAsia="Arial" w:hAnsiTheme="majorHAnsi" w:cstheme="majorHAnsi"/>
          <w:highlight w:val="yellow"/>
        </w:rPr>
        <w:t>Z</w:t>
      </w:r>
      <w:r w:rsidR="00B16646" w:rsidRPr="00EF1CF9">
        <w:rPr>
          <w:rFonts w:asciiTheme="majorHAnsi" w:eastAsia="Arial" w:hAnsiTheme="majorHAnsi" w:cstheme="majorHAnsi"/>
          <w:highlight w:val="yellow"/>
        </w:rPr>
        <w:t>ip</w:t>
      </w:r>
    </w:p>
    <w:p w14:paraId="51A6C6F2" w14:textId="77777777" w:rsidR="00C62BA4" w:rsidRPr="00EF1CF9" w:rsidRDefault="00C62BA4">
      <w:pPr>
        <w:rPr>
          <w:rFonts w:asciiTheme="majorHAnsi" w:eastAsia="Arial" w:hAnsiTheme="majorHAnsi" w:cstheme="majorHAnsi"/>
        </w:rPr>
      </w:pPr>
    </w:p>
    <w:p w14:paraId="062B0D2E" w14:textId="4927EC5A" w:rsidR="00C62BA4" w:rsidRPr="00EF1CF9" w:rsidRDefault="00B16646">
      <w:pPr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Dear </w:t>
      </w:r>
      <w:r w:rsidR="00EF1CF9" w:rsidRPr="0058481B">
        <w:rPr>
          <w:rFonts w:asciiTheme="majorHAnsi" w:eastAsia="Arial" w:hAnsiTheme="majorHAnsi" w:cstheme="majorHAnsi"/>
          <w:highlight w:val="yellow"/>
        </w:rPr>
        <w:t>S</w:t>
      </w:r>
      <w:r w:rsidRPr="00EF1CF9">
        <w:rPr>
          <w:rFonts w:asciiTheme="majorHAnsi" w:eastAsia="Arial" w:hAnsiTheme="majorHAnsi" w:cstheme="majorHAnsi"/>
          <w:highlight w:val="yellow"/>
        </w:rPr>
        <w:t>upervisor</w:t>
      </w:r>
      <w:r w:rsidRPr="00EF1CF9">
        <w:rPr>
          <w:rFonts w:asciiTheme="majorHAnsi" w:eastAsia="Arial" w:hAnsiTheme="majorHAnsi" w:cstheme="majorHAnsi"/>
        </w:rPr>
        <w:t>,</w:t>
      </w:r>
    </w:p>
    <w:p w14:paraId="3CA55A54" w14:textId="77777777" w:rsidR="00C62BA4" w:rsidRPr="00EF1CF9" w:rsidRDefault="00C62BA4">
      <w:pPr>
        <w:rPr>
          <w:rFonts w:asciiTheme="majorHAnsi" w:eastAsia="Arial" w:hAnsiTheme="majorHAnsi" w:cstheme="majorHAnsi"/>
        </w:rPr>
      </w:pPr>
    </w:p>
    <w:p w14:paraId="2E872055" w14:textId="64B74675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The Bay-Lakes Council</w:t>
      </w:r>
      <w:r w:rsidR="006F5B68">
        <w:rPr>
          <w:rFonts w:asciiTheme="majorHAnsi" w:eastAsia="Arial" w:hAnsiTheme="majorHAnsi" w:cstheme="majorHAnsi"/>
        </w:rPr>
        <w:t>,</w:t>
      </w:r>
      <w:r w:rsidRPr="00EF1CF9">
        <w:rPr>
          <w:rFonts w:asciiTheme="majorHAnsi" w:eastAsia="Arial" w:hAnsiTheme="majorHAnsi" w:cstheme="majorHAnsi"/>
        </w:rPr>
        <w:t xml:space="preserve"> Boy Scouts of America is </w:t>
      </w:r>
      <w:r w:rsidR="006F5B68">
        <w:rPr>
          <w:rFonts w:asciiTheme="majorHAnsi" w:eastAsia="Arial" w:hAnsiTheme="majorHAnsi" w:cstheme="majorHAnsi"/>
        </w:rPr>
        <w:t xml:space="preserve">proud to </w:t>
      </w:r>
      <w:r w:rsidRPr="00EF1CF9">
        <w:rPr>
          <w:rFonts w:asciiTheme="majorHAnsi" w:eastAsia="Arial" w:hAnsiTheme="majorHAnsi" w:cstheme="majorHAnsi"/>
        </w:rPr>
        <w:t>offer a</w:t>
      </w:r>
      <w:r w:rsidR="009B283D">
        <w:rPr>
          <w:rFonts w:asciiTheme="majorHAnsi" w:eastAsia="Arial" w:hAnsiTheme="majorHAnsi" w:cstheme="majorHAnsi"/>
        </w:rPr>
        <w:t>n advanced leadership development</w:t>
      </w:r>
      <w:r w:rsidRPr="00EF1CF9">
        <w:rPr>
          <w:rFonts w:asciiTheme="majorHAnsi" w:eastAsia="Arial" w:hAnsiTheme="majorHAnsi" w:cstheme="majorHAnsi"/>
        </w:rPr>
        <w:t xml:space="preserve"> course </w:t>
      </w:r>
      <w:r w:rsidR="006F5B68">
        <w:rPr>
          <w:rFonts w:asciiTheme="majorHAnsi" w:eastAsia="Arial" w:hAnsiTheme="majorHAnsi" w:cstheme="majorHAnsi"/>
        </w:rPr>
        <w:t xml:space="preserve">in Q3 </w:t>
      </w:r>
      <w:r w:rsidRPr="00EF1CF9">
        <w:rPr>
          <w:rFonts w:asciiTheme="majorHAnsi" w:eastAsia="Arial" w:hAnsiTheme="majorHAnsi" w:cstheme="majorHAnsi"/>
        </w:rPr>
        <w:t>202</w:t>
      </w:r>
      <w:r w:rsidR="00207DEA">
        <w:rPr>
          <w:rFonts w:asciiTheme="majorHAnsi" w:eastAsia="Arial" w:hAnsiTheme="majorHAnsi" w:cstheme="majorHAnsi"/>
        </w:rPr>
        <w:t>3</w:t>
      </w:r>
      <w:r w:rsidR="009B283D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</w:t>
      </w:r>
      <w:r w:rsidR="009B283D">
        <w:rPr>
          <w:rFonts w:asciiTheme="majorHAnsi" w:eastAsia="Arial" w:hAnsiTheme="majorHAnsi" w:cstheme="majorHAnsi"/>
        </w:rPr>
        <w:t>W</w:t>
      </w:r>
      <w:r w:rsidRPr="00EF1CF9">
        <w:rPr>
          <w:rFonts w:asciiTheme="majorHAnsi" w:eastAsia="Arial" w:hAnsiTheme="majorHAnsi" w:cstheme="majorHAnsi"/>
        </w:rPr>
        <w:t xml:space="preserve">e are requesting your support in making attendance at this </w:t>
      </w:r>
      <w:r w:rsidR="006F5B68">
        <w:rPr>
          <w:rFonts w:asciiTheme="majorHAnsi" w:eastAsia="Arial" w:hAnsiTheme="majorHAnsi" w:cstheme="majorHAnsi"/>
        </w:rPr>
        <w:t>event</w:t>
      </w:r>
      <w:r w:rsidRPr="00EF1CF9">
        <w:rPr>
          <w:rFonts w:asciiTheme="majorHAnsi" w:eastAsia="Arial" w:hAnsiTheme="majorHAnsi" w:cstheme="majorHAnsi"/>
        </w:rPr>
        <w:t xml:space="preserve"> possible for your employee</w:t>
      </w:r>
      <w:r w:rsidR="00EB2EA3">
        <w:rPr>
          <w:rFonts w:asciiTheme="majorHAnsi" w:eastAsia="Arial" w:hAnsiTheme="majorHAnsi" w:cstheme="majorHAnsi"/>
        </w:rPr>
        <w:t>(s)</w:t>
      </w:r>
      <w:r w:rsidRPr="00EF1CF9">
        <w:rPr>
          <w:rFonts w:asciiTheme="majorHAnsi" w:eastAsia="Arial" w:hAnsiTheme="majorHAnsi" w:cstheme="majorHAnsi"/>
        </w:rPr>
        <w:t xml:space="preserve">, </w:t>
      </w:r>
      <w:r w:rsidRPr="00EF1CF9">
        <w:rPr>
          <w:rFonts w:asciiTheme="majorHAnsi" w:eastAsia="Arial" w:hAnsiTheme="majorHAnsi" w:cstheme="majorHAnsi"/>
          <w:highlight w:val="yellow"/>
        </w:rPr>
        <w:t xml:space="preserve">participant </w:t>
      </w:r>
      <w:r w:rsidRPr="0058481B">
        <w:rPr>
          <w:rFonts w:asciiTheme="majorHAnsi" w:eastAsia="Arial" w:hAnsiTheme="majorHAnsi" w:cstheme="majorHAnsi"/>
          <w:highlight w:val="yellow"/>
        </w:rPr>
        <w:t>name</w:t>
      </w:r>
      <w:r w:rsidR="0058481B" w:rsidRPr="0058481B">
        <w:rPr>
          <w:rFonts w:asciiTheme="majorHAnsi" w:eastAsia="Arial" w:hAnsiTheme="majorHAnsi" w:cstheme="majorHAnsi"/>
          <w:highlight w:val="yellow"/>
        </w:rPr>
        <w:t>(s)</w:t>
      </w:r>
      <w:r w:rsidRPr="00EF1CF9">
        <w:rPr>
          <w:rFonts w:asciiTheme="majorHAnsi" w:eastAsia="Arial" w:hAnsiTheme="majorHAnsi" w:cstheme="majorHAnsi"/>
        </w:rPr>
        <w:t>, and other volunteer members of the Boy Scouts of America.</w:t>
      </w:r>
      <w:r w:rsidR="006F5B68">
        <w:rPr>
          <w:rFonts w:asciiTheme="majorHAnsi" w:eastAsia="Arial" w:hAnsiTheme="majorHAnsi" w:cstheme="majorHAnsi"/>
        </w:rPr>
        <w:t xml:space="preserve"> Space is limited to 48 participants.</w:t>
      </w:r>
    </w:p>
    <w:p w14:paraId="10F0323A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08FA5DB5" w14:textId="0DC15978" w:rsidR="006F5B68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The Wood Badge course is a </w:t>
      </w:r>
      <w:r w:rsidR="00471DD5">
        <w:rPr>
          <w:rFonts w:asciiTheme="majorHAnsi" w:eastAsia="Arial" w:hAnsiTheme="majorHAnsi" w:cstheme="majorHAnsi"/>
        </w:rPr>
        <w:t>five-day</w:t>
      </w:r>
      <w:r w:rsidR="009B283D">
        <w:rPr>
          <w:rFonts w:asciiTheme="majorHAnsi" w:eastAsia="Arial" w:hAnsiTheme="majorHAnsi" w:cstheme="majorHAnsi"/>
        </w:rPr>
        <w:t xml:space="preserve"> </w:t>
      </w:r>
      <w:r w:rsidRPr="00EF1CF9">
        <w:rPr>
          <w:rFonts w:asciiTheme="majorHAnsi" w:eastAsia="Arial" w:hAnsiTheme="majorHAnsi" w:cstheme="majorHAnsi"/>
        </w:rPr>
        <w:t>workshop focused on concepts that are applicable in the workplace</w:t>
      </w:r>
      <w:r w:rsidR="0058481B">
        <w:rPr>
          <w:rFonts w:asciiTheme="majorHAnsi" w:eastAsia="Arial" w:hAnsiTheme="majorHAnsi" w:cstheme="majorHAnsi"/>
        </w:rPr>
        <w:t>, volunteer service,</w:t>
      </w:r>
      <w:r w:rsidRPr="00EF1CF9">
        <w:rPr>
          <w:rFonts w:asciiTheme="majorHAnsi" w:eastAsia="Arial" w:hAnsiTheme="majorHAnsi" w:cstheme="majorHAnsi"/>
        </w:rPr>
        <w:t xml:space="preserve"> and </w:t>
      </w:r>
      <w:r w:rsidR="0058481B">
        <w:rPr>
          <w:rFonts w:asciiTheme="majorHAnsi" w:eastAsia="Arial" w:hAnsiTheme="majorHAnsi" w:cstheme="majorHAnsi"/>
        </w:rPr>
        <w:t>daily life</w:t>
      </w:r>
      <w:r w:rsidR="00EF1CF9" w:rsidRPr="00EF1CF9">
        <w:rPr>
          <w:rFonts w:asciiTheme="majorHAnsi" w:eastAsia="Arial" w:hAnsiTheme="majorHAnsi" w:cstheme="majorHAnsi"/>
        </w:rPr>
        <w:t xml:space="preserve">. </w:t>
      </w:r>
      <w:r w:rsidRPr="00EF1CF9">
        <w:rPr>
          <w:rFonts w:asciiTheme="majorHAnsi" w:eastAsia="Arial" w:hAnsiTheme="majorHAnsi" w:cstheme="majorHAnsi"/>
        </w:rPr>
        <w:t xml:space="preserve">Presentations and activities </w:t>
      </w:r>
      <w:r w:rsidR="00471DD5">
        <w:rPr>
          <w:rFonts w:asciiTheme="majorHAnsi" w:eastAsia="Arial" w:hAnsiTheme="majorHAnsi" w:cstheme="majorHAnsi"/>
        </w:rPr>
        <w:t xml:space="preserve">are </w:t>
      </w:r>
      <w:r w:rsidRPr="00EF1CF9">
        <w:rPr>
          <w:rFonts w:asciiTheme="majorHAnsi" w:eastAsia="Arial" w:hAnsiTheme="majorHAnsi" w:cstheme="majorHAnsi"/>
        </w:rPr>
        <w:t xml:space="preserve">aimed at the development of </w:t>
      </w:r>
      <w:r w:rsidR="00EF1CF9" w:rsidRPr="00EF1CF9">
        <w:rPr>
          <w:rFonts w:asciiTheme="majorHAnsi" w:eastAsia="Arial" w:hAnsiTheme="majorHAnsi" w:cstheme="majorHAnsi"/>
        </w:rPr>
        <w:t>the following skills:</w:t>
      </w:r>
      <w:r w:rsidRPr="00EF1CF9">
        <w:rPr>
          <w:rFonts w:asciiTheme="majorHAnsi" w:eastAsia="Arial" w:hAnsiTheme="majorHAnsi" w:cstheme="majorHAnsi"/>
        </w:rPr>
        <w:t xml:space="preserve"> listening, communication, valuing others, </w:t>
      </w:r>
      <w:r w:rsidR="00471DD5">
        <w:rPr>
          <w:rFonts w:asciiTheme="majorHAnsi" w:eastAsia="Arial" w:hAnsiTheme="majorHAnsi" w:cstheme="majorHAnsi"/>
        </w:rPr>
        <w:t xml:space="preserve">stages of </w:t>
      </w:r>
      <w:r w:rsidRPr="00EF1CF9">
        <w:rPr>
          <w:rFonts w:asciiTheme="majorHAnsi" w:eastAsia="Arial" w:hAnsiTheme="majorHAnsi" w:cstheme="majorHAnsi"/>
        </w:rPr>
        <w:t>team development, problem solving, and managing conflict</w:t>
      </w:r>
      <w:r w:rsidR="00EF1CF9" w:rsidRPr="00EF1CF9">
        <w:rPr>
          <w:rFonts w:asciiTheme="majorHAnsi" w:eastAsia="Arial" w:hAnsiTheme="majorHAnsi" w:cstheme="majorHAnsi"/>
        </w:rPr>
        <w:t xml:space="preserve">. </w:t>
      </w:r>
      <w:r w:rsidRPr="00EF1CF9">
        <w:rPr>
          <w:rFonts w:asciiTheme="majorHAnsi" w:eastAsia="Arial" w:hAnsiTheme="majorHAnsi" w:cstheme="majorHAnsi"/>
        </w:rPr>
        <w:t>To reinforce and hone the</w:t>
      </w:r>
      <w:r w:rsidR="006F5B68">
        <w:rPr>
          <w:rFonts w:asciiTheme="majorHAnsi" w:eastAsia="Arial" w:hAnsiTheme="majorHAnsi" w:cstheme="majorHAnsi"/>
        </w:rPr>
        <w:t>se integral</w:t>
      </w:r>
      <w:r w:rsidRPr="00EF1CF9">
        <w:rPr>
          <w:rFonts w:asciiTheme="majorHAnsi" w:eastAsia="Arial" w:hAnsiTheme="majorHAnsi" w:cstheme="majorHAnsi"/>
        </w:rPr>
        <w:t xml:space="preserve"> concepts </w:t>
      </w:r>
      <w:r w:rsidR="00471DD5">
        <w:rPr>
          <w:rFonts w:asciiTheme="majorHAnsi" w:eastAsia="Arial" w:hAnsiTheme="majorHAnsi" w:cstheme="majorHAnsi"/>
        </w:rPr>
        <w:t xml:space="preserve">and </w:t>
      </w:r>
      <w:r w:rsidRPr="00EF1CF9">
        <w:rPr>
          <w:rFonts w:asciiTheme="majorHAnsi" w:eastAsia="Arial" w:hAnsiTheme="majorHAnsi" w:cstheme="majorHAnsi"/>
        </w:rPr>
        <w:t xml:space="preserve">build daily habits of leadership, participants are paired with an experienced counselor to develop a personal vision of leadership and a set </w:t>
      </w:r>
      <w:r w:rsidR="006F5B68">
        <w:rPr>
          <w:rFonts w:asciiTheme="majorHAnsi" w:eastAsia="Arial" w:hAnsiTheme="majorHAnsi" w:cstheme="majorHAnsi"/>
        </w:rPr>
        <w:t xml:space="preserve">of (5) </w:t>
      </w:r>
      <w:r w:rsidRPr="00EF1CF9">
        <w:rPr>
          <w:rFonts w:asciiTheme="majorHAnsi" w:eastAsia="Arial" w:hAnsiTheme="majorHAnsi" w:cstheme="majorHAnsi"/>
        </w:rPr>
        <w:t>personal goals</w:t>
      </w:r>
      <w:r w:rsidR="006F5B68">
        <w:rPr>
          <w:rFonts w:asciiTheme="majorHAnsi" w:eastAsia="Arial" w:hAnsiTheme="majorHAnsi" w:cstheme="majorHAnsi"/>
        </w:rPr>
        <w:t xml:space="preserve"> </w:t>
      </w:r>
      <w:r w:rsidRPr="00EF1CF9">
        <w:rPr>
          <w:rFonts w:asciiTheme="majorHAnsi" w:eastAsia="Arial" w:hAnsiTheme="majorHAnsi" w:cstheme="majorHAnsi"/>
        </w:rPr>
        <w:t xml:space="preserve">to </w:t>
      </w:r>
      <w:r w:rsidR="006F5B68">
        <w:rPr>
          <w:rFonts w:asciiTheme="majorHAnsi" w:eastAsia="Arial" w:hAnsiTheme="majorHAnsi" w:cstheme="majorHAnsi"/>
        </w:rPr>
        <w:t xml:space="preserve">be </w:t>
      </w:r>
      <w:r w:rsidRPr="00EF1CF9">
        <w:rPr>
          <w:rFonts w:asciiTheme="majorHAnsi" w:eastAsia="Arial" w:hAnsiTheme="majorHAnsi" w:cstheme="majorHAnsi"/>
        </w:rPr>
        <w:t>complete</w:t>
      </w:r>
      <w:r w:rsidR="006F5B68">
        <w:rPr>
          <w:rFonts w:asciiTheme="majorHAnsi" w:eastAsia="Arial" w:hAnsiTheme="majorHAnsi" w:cstheme="majorHAnsi"/>
        </w:rPr>
        <w:t>d</w:t>
      </w:r>
      <w:r w:rsidRPr="00EF1CF9">
        <w:rPr>
          <w:rFonts w:asciiTheme="majorHAnsi" w:eastAsia="Arial" w:hAnsiTheme="majorHAnsi" w:cstheme="majorHAnsi"/>
        </w:rPr>
        <w:t xml:space="preserve"> </w:t>
      </w:r>
      <w:r w:rsidR="006F5B68">
        <w:rPr>
          <w:rFonts w:asciiTheme="majorHAnsi" w:eastAsia="Arial" w:hAnsiTheme="majorHAnsi" w:cstheme="majorHAnsi"/>
        </w:rPr>
        <w:t>over</w:t>
      </w:r>
      <w:r w:rsidRPr="00EF1CF9">
        <w:rPr>
          <w:rFonts w:asciiTheme="majorHAnsi" w:eastAsia="Arial" w:hAnsiTheme="majorHAnsi" w:cstheme="majorHAnsi"/>
        </w:rPr>
        <w:t xml:space="preserve"> the </w:t>
      </w:r>
      <w:r w:rsidR="00F53E0C">
        <w:rPr>
          <w:rFonts w:asciiTheme="majorHAnsi" w:eastAsia="Arial" w:hAnsiTheme="majorHAnsi" w:cstheme="majorHAnsi"/>
        </w:rPr>
        <w:t xml:space="preserve">18 months </w:t>
      </w:r>
      <w:r w:rsidR="006F5B68">
        <w:rPr>
          <w:rFonts w:asciiTheme="majorHAnsi" w:eastAsia="Arial" w:hAnsiTheme="majorHAnsi" w:cstheme="majorHAnsi"/>
        </w:rPr>
        <w:t>following</w:t>
      </w:r>
      <w:r w:rsidRPr="00EF1CF9">
        <w:rPr>
          <w:rFonts w:asciiTheme="majorHAnsi" w:eastAsia="Arial" w:hAnsiTheme="majorHAnsi" w:cstheme="majorHAnsi"/>
        </w:rPr>
        <w:t xml:space="preserve"> </w:t>
      </w:r>
      <w:r w:rsidR="00F53E0C">
        <w:rPr>
          <w:rFonts w:asciiTheme="majorHAnsi" w:eastAsia="Arial" w:hAnsiTheme="majorHAnsi" w:cstheme="majorHAnsi"/>
        </w:rPr>
        <w:t>the course</w:t>
      </w:r>
      <w:r w:rsidRPr="00EF1CF9">
        <w:rPr>
          <w:rFonts w:asciiTheme="majorHAnsi" w:eastAsia="Arial" w:hAnsiTheme="majorHAnsi" w:cstheme="majorHAnsi"/>
        </w:rPr>
        <w:t xml:space="preserve">. </w:t>
      </w:r>
    </w:p>
    <w:p w14:paraId="27497E8C" w14:textId="77777777" w:rsidR="006F5B68" w:rsidRDefault="006F5B68">
      <w:pPr>
        <w:spacing w:line="276" w:lineRule="auto"/>
        <w:rPr>
          <w:rFonts w:asciiTheme="majorHAnsi" w:eastAsia="Arial" w:hAnsiTheme="majorHAnsi" w:cstheme="majorHAnsi"/>
        </w:rPr>
      </w:pPr>
    </w:p>
    <w:p w14:paraId="49634107" w14:textId="07E996C3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Compare Wood Badge with other well-known courses listed below:</w:t>
      </w:r>
    </w:p>
    <w:p w14:paraId="65060EF6" w14:textId="77777777" w:rsidR="00C62BA4" w:rsidRPr="00EF1CF9" w:rsidRDefault="00B16646" w:rsidP="00394F6B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b/>
          <w:sz w:val="32"/>
          <w:szCs w:val="32"/>
        </w:rPr>
        <w:t xml:space="preserve">• </w:t>
      </w:r>
      <w:r w:rsidRPr="00EF1CF9">
        <w:rPr>
          <w:rFonts w:asciiTheme="majorHAnsi" w:eastAsia="Arial" w:hAnsiTheme="majorHAnsi" w:cstheme="majorHAnsi"/>
        </w:rPr>
        <w:t>From the Franklin Covey Solutions for Business web page:</w:t>
      </w:r>
    </w:p>
    <w:p w14:paraId="3478D719" w14:textId="17A981F4" w:rsidR="00C62BA4" w:rsidRPr="00EF1CF9" w:rsidRDefault="00B16646" w:rsidP="00394F6B">
      <w:pPr>
        <w:spacing w:line="276" w:lineRule="auto"/>
        <w:ind w:left="720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“The Four Roles of Leadership” is an intensive workshop for leaders at all levels who want to </w:t>
      </w:r>
      <w:r w:rsidR="006F5B68">
        <w:rPr>
          <w:rFonts w:asciiTheme="majorHAnsi" w:eastAsia="Arial" w:hAnsiTheme="majorHAnsi" w:cstheme="majorHAnsi"/>
        </w:rPr>
        <w:t>s</w:t>
      </w:r>
      <w:r w:rsidRPr="00EF1CF9">
        <w:rPr>
          <w:rFonts w:asciiTheme="majorHAnsi" w:eastAsia="Arial" w:hAnsiTheme="majorHAnsi" w:cstheme="majorHAnsi"/>
        </w:rPr>
        <w:t>ignificantly improve their strategic thinking, long-term vision, and positive influence on others.</w:t>
      </w:r>
    </w:p>
    <w:p w14:paraId="3807660E" w14:textId="77777777" w:rsidR="00C62BA4" w:rsidRPr="00EF1CF9" w:rsidRDefault="00B16646" w:rsidP="00394F6B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  <w:b/>
          <w:sz w:val="32"/>
          <w:szCs w:val="32"/>
        </w:rPr>
        <w:t xml:space="preserve">• </w:t>
      </w:r>
      <w:r w:rsidRPr="00EF1CF9">
        <w:rPr>
          <w:rFonts w:asciiTheme="majorHAnsi" w:eastAsia="Arial" w:hAnsiTheme="majorHAnsi" w:cstheme="majorHAnsi"/>
        </w:rPr>
        <w:t>From the Ken Blanchard Companies Workshop web page:</w:t>
      </w:r>
    </w:p>
    <w:p w14:paraId="0EE30067" w14:textId="1707DBFA" w:rsidR="00C62BA4" w:rsidRPr="00EF1CF9" w:rsidRDefault="00B16646" w:rsidP="00394F6B">
      <w:pPr>
        <w:spacing w:line="276" w:lineRule="auto"/>
        <w:ind w:left="720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“Building High Performing Teams” teaches team members and leaders how to function more efficiently, create a clear vision and purpose, </w:t>
      </w:r>
      <w:r w:rsidR="00394F6B" w:rsidRPr="00EF1CF9">
        <w:rPr>
          <w:rFonts w:asciiTheme="majorHAnsi" w:eastAsia="Arial" w:hAnsiTheme="majorHAnsi" w:cstheme="majorHAnsi"/>
        </w:rPr>
        <w:t>empower,</w:t>
      </w:r>
      <w:r w:rsidRPr="00EF1CF9">
        <w:rPr>
          <w:rFonts w:asciiTheme="majorHAnsi" w:eastAsia="Arial" w:hAnsiTheme="majorHAnsi" w:cstheme="majorHAnsi"/>
        </w:rPr>
        <w:t xml:space="preserve"> and involve people, manage conflict and change, create an open and productive environment, and celebrate success.</w:t>
      </w:r>
    </w:p>
    <w:p w14:paraId="6BA55AB8" w14:textId="35DD44FB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These courses range from $300 to $1700 per </w:t>
      </w:r>
      <w:r w:rsidR="00394F6B" w:rsidRPr="00EF1CF9">
        <w:rPr>
          <w:rFonts w:asciiTheme="majorHAnsi" w:eastAsia="Arial" w:hAnsiTheme="majorHAnsi" w:cstheme="majorHAnsi"/>
        </w:rPr>
        <w:t>person and</w:t>
      </w:r>
      <w:r w:rsidRPr="00EF1CF9">
        <w:rPr>
          <w:rFonts w:asciiTheme="majorHAnsi" w:eastAsia="Arial" w:hAnsiTheme="majorHAnsi" w:cstheme="majorHAnsi"/>
        </w:rPr>
        <w:t xml:space="preserve"> require as much as a week away from the workplace.</w:t>
      </w:r>
    </w:p>
    <w:p w14:paraId="626F109B" w14:textId="77777777" w:rsidR="00394F6B" w:rsidRDefault="00394F6B" w:rsidP="00394F6B">
      <w:pPr>
        <w:spacing w:line="276" w:lineRule="auto"/>
        <w:rPr>
          <w:rFonts w:asciiTheme="majorHAnsi" w:eastAsia="Arial" w:hAnsiTheme="majorHAnsi" w:cstheme="majorHAnsi"/>
        </w:rPr>
      </w:pPr>
    </w:p>
    <w:p w14:paraId="0136F998" w14:textId="0A73202F" w:rsidR="00C62BA4" w:rsidRPr="00EF1CF9" w:rsidRDefault="00394F6B">
      <w:pPr>
        <w:spacing w:line="276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The cost of Wood Badge is $250 per participant. This five-day course consists of</w:t>
      </w:r>
      <w:r w:rsidR="00B16646" w:rsidRPr="00EF1CF9">
        <w:rPr>
          <w:rFonts w:asciiTheme="majorHAnsi" w:eastAsia="Arial" w:hAnsiTheme="majorHAnsi" w:cstheme="majorHAnsi"/>
        </w:rPr>
        <w:t xml:space="preserve"> </w:t>
      </w:r>
      <w:r w:rsidR="006F5B68">
        <w:rPr>
          <w:rFonts w:asciiTheme="majorHAnsi" w:eastAsia="Arial" w:hAnsiTheme="majorHAnsi" w:cstheme="majorHAnsi"/>
        </w:rPr>
        <w:t>(1)</w:t>
      </w:r>
      <w:r w:rsidR="00B16646" w:rsidRPr="00EF1CF9">
        <w:rPr>
          <w:rFonts w:asciiTheme="majorHAnsi" w:eastAsia="Arial" w:hAnsiTheme="majorHAnsi" w:cstheme="majorHAnsi"/>
        </w:rPr>
        <w:t xml:space="preserve"> three-day weekend </w:t>
      </w:r>
      <w:r>
        <w:rPr>
          <w:rFonts w:asciiTheme="majorHAnsi" w:eastAsia="Arial" w:hAnsiTheme="majorHAnsi" w:cstheme="majorHAnsi"/>
        </w:rPr>
        <w:t xml:space="preserve">(August) </w:t>
      </w:r>
      <w:r w:rsidR="00B16646" w:rsidRPr="00EF1CF9">
        <w:rPr>
          <w:rFonts w:asciiTheme="majorHAnsi" w:eastAsia="Arial" w:hAnsiTheme="majorHAnsi" w:cstheme="majorHAnsi"/>
        </w:rPr>
        <w:t xml:space="preserve">and </w:t>
      </w:r>
      <w:r w:rsidR="006F5B68">
        <w:rPr>
          <w:rFonts w:asciiTheme="majorHAnsi" w:eastAsia="Arial" w:hAnsiTheme="majorHAnsi" w:cstheme="majorHAnsi"/>
        </w:rPr>
        <w:t xml:space="preserve">(1) </w:t>
      </w:r>
      <w:r w:rsidR="00B16646" w:rsidRPr="00EF1CF9">
        <w:rPr>
          <w:rFonts w:asciiTheme="majorHAnsi" w:eastAsia="Arial" w:hAnsiTheme="majorHAnsi" w:cstheme="majorHAnsi"/>
        </w:rPr>
        <w:t>two-day weekend</w:t>
      </w:r>
      <w:r>
        <w:rPr>
          <w:rFonts w:asciiTheme="majorHAnsi" w:eastAsia="Arial" w:hAnsiTheme="majorHAnsi" w:cstheme="majorHAnsi"/>
        </w:rPr>
        <w:t xml:space="preserve"> (September)</w:t>
      </w:r>
      <w:r w:rsidR="00B16646" w:rsidRPr="00EF1CF9">
        <w:rPr>
          <w:rFonts w:asciiTheme="majorHAnsi" w:eastAsia="Arial" w:hAnsiTheme="majorHAnsi" w:cstheme="majorHAnsi"/>
        </w:rPr>
        <w:t xml:space="preserve">, utilizing </w:t>
      </w:r>
      <w:r>
        <w:rPr>
          <w:rFonts w:asciiTheme="majorHAnsi" w:eastAsia="Arial" w:hAnsiTheme="majorHAnsi" w:cstheme="majorHAnsi"/>
        </w:rPr>
        <w:t>property</w:t>
      </w:r>
      <w:r w:rsidR="00B16646" w:rsidRPr="00EF1CF9">
        <w:rPr>
          <w:rFonts w:asciiTheme="majorHAnsi" w:eastAsia="Arial" w:hAnsiTheme="majorHAnsi" w:cstheme="majorHAnsi"/>
        </w:rPr>
        <w:t xml:space="preserve"> resources</w:t>
      </w:r>
      <w:r>
        <w:rPr>
          <w:rFonts w:asciiTheme="majorHAnsi" w:eastAsia="Arial" w:hAnsiTheme="majorHAnsi" w:cstheme="majorHAnsi"/>
        </w:rPr>
        <w:t xml:space="preserve"> within the Bay-Lakes Council.</w:t>
      </w:r>
      <w:r w:rsidR="00B16646" w:rsidRPr="00EF1CF9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</w:rPr>
        <w:t>T</w:t>
      </w:r>
      <w:r w:rsidR="00B16646" w:rsidRPr="00EF1CF9">
        <w:rPr>
          <w:rFonts w:asciiTheme="majorHAnsi" w:eastAsia="Arial" w:hAnsiTheme="majorHAnsi" w:cstheme="majorHAnsi"/>
        </w:rPr>
        <w:t xml:space="preserve">he trained volunteer staff delivers an experience that resonates throughout </w:t>
      </w:r>
      <w:r>
        <w:rPr>
          <w:rFonts w:asciiTheme="majorHAnsi" w:eastAsia="Arial" w:hAnsiTheme="majorHAnsi" w:cstheme="majorHAnsi"/>
        </w:rPr>
        <w:t>professional</w:t>
      </w:r>
      <w:r w:rsidR="00B16646" w:rsidRPr="00EF1CF9">
        <w:rPr>
          <w:rFonts w:asciiTheme="majorHAnsi" w:eastAsia="Arial" w:hAnsiTheme="majorHAnsi" w:cstheme="majorHAnsi"/>
        </w:rPr>
        <w:t>, volunteer</w:t>
      </w:r>
      <w:r>
        <w:rPr>
          <w:rFonts w:asciiTheme="majorHAnsi" w:eastAsia="Arial" w:hAnsiTheme="majorHAnsi" w:cstheme="majorHAnsi"/>
        </w:rPr>
        <w:t xml:space="preserve">, and everyday </w:t>
      </w:r>
      <w:r w:rsidR="00B16646" w:rsidRPr="00EF1CF9">
        <w:rPr>
          <w:rFonts w:asciiTheme="majorHAnsi" w:eastAsia="Arial" w:hAnsiTheme="majorHAnsi" w:cstheme="majorHAnsi"/>
        </w:rPr>
        <w:t>interactions, while respecting the time, talents, and treasure of the course participants.</w:t>
      </w:r>
    </w:p>
    <w:p w14:paraId="3511E069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B95C65A" w14:textId="77777777" w:rsidR="007C3FDF" w:rsidRDefault="007C3FDF">
      <w:pPr>
        <w:spacing w:line="276" w:lineRule="auto"/>
        <w:rPr>
          <w:rFonts w:asciiTheme="majorHAnsi" w:eastAsia="Arial" w:hAnsiTheme="majorHAnsi" w:cstheme="majorHAnsi"/>
        </w:rPr>
      </w:pPr>
    </w:p>
    <w:p w14:paraId="6EB6760C" w14:textId="77777777" w:rsidR="007C3FDF" w:rsidRDefault="007C3FDF">
      <w:pPr>
        <w:spacing w:line="276" w:lineRule="auto"/>
        <w:rPr>
          <w:rFonts w:asciiTheme="majorHAnsi" w:eastAsia="Arial" w:hAnsiTheme="majorHAnsi" w:cstheme="majorHAnsi"/>
        </w:rPr>
      </w:pPr>
    </w:p>
    <w:p w14:paraId="09DAEBB9" w14:textId="70B502ED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We invite you </w:t>
      </w:r>
      <w:r w:rsidR="00B606B4">
        <w:rPr>
          <w:rFonts w:asciiTheme="majorHAnsi" w:eastAsia="Arial" w:hAnsiTheme="majorHAnsi" w:cstheme="majorHAnsi"/>
        </w:rPr>
        <w:t xml:space="preserve">and your company </w:t>
      </w:r>
      <w:r w:rsidRPr="00EF1CF9">
        <w:rPr>
          <w:rFonts w:asciiTheme="majorHAnsi" w:eastAsia="Arial" w:hAnsiTheme="majorHAnsi" w:cstheme="majorHAnsi"/>
        </w:rPr>
        <w:t>to become one of the stakeholders in your employee’s success by allowing them to attend</w:t>
      </w:r>
      <w:r w:rsidR="00394F6B">
        <w:rPr>
          <w:rFonts w:asciiTheme="majorHAnsi" w:eastAsia="Arial" w:hAnsiTheme="majorHAnsi" w:cstheme="majorHAnsi"/>
        </w:rPr>
        <w:t xml:space="preserve"> this course a</w:t>
      </w:r>
      <w:r w:rsidRPr="00EF1CF9">
        <w:rPr>
          <w:rFonts w:asciiTheme="majorHAnsi" w:eastAsia="Arial" w:hAnsiTheme="majorHAnsi" w:cstheme="majorHAnsi"/>
        </w:rPr>
        <w:t>s part of their Employee Development Curriculum</w:t>
      </w:r>
      <w:r w:rsidR="00394F6B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</w:t>
      </w:r>
      <w:r w:rsidR="00394F6B">
        <w:rPr>
          <w:rFonts w:asciiTheme="majorHAnsi" w:eastAsia="Arial" w:hAnsiTheme="majorHAnsi" w:cstheme="majorHAnsi"/>
        </w:rPr>
        <w:t>S</w:t>
      </w:r>
      <w:r w:rsidRPr="00EF1CF9">
        <w:rPr>
          <w:rFonts w:asciiTheme="majorHAnsi" w:eastAsia="Arial" w:hAnsiTheme="majorHAnsi" w:cstheme="majorHAnsi"/>
        </w:rPr>
        <w:t>ome companies have provided all or a portion of the $250 course fee and/or granted their employees time off with pay</w:t>
      </w:r>
      <w:r w:rsidR="00394F6B">
        <w:rPr>
          <w:rFonts w:asciiTheme="majorHAnsi" w:eastAsia="Arial" w:hAnsiTheme="majorHAnsi" w:cstheme="majorHAnsi"/>
        </w:rPr>
        <w:t>.</w:t>
      </w:r>
      <w:r w:rsidRPr="00EF1CF9">
        <w:rPr>
          <w:rFonts w:asciiTheme="majorHAnsi" w:eastAsia="Arial" w:hAnsiTheme="majorHAnsi" w:cstheme="majorHAnsi"/>
        </w:rPr>
        <w:t xml:space="preserve"> I ask you and your company to consider these options.</w:t>
      </w:r>
    </w:p>
    <w:p w14:paraId="2E91D370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01B67BF7" w14:textId="4C2CD774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 xml:space="preserve">Should you have any questions regarding this </w:t>
      </w:r>
      <w:r w:rsidR="00394F6B">
        <w:rPr>
          <w:rFonts w:asciiTheme="majorHAnsi" w:eastAsia="Arial" w:hAnsiTheme="majorHAnsi" w:cstheme="majorHAnsi"/>
        </w:rPr>
        <w:t>training opportunity</w:t>
      </w:r>
      <w:r w:rsidRPr="00EF1CF9">
        <w:rPr>
          <w:rFonts w:asciiTheme="majorHAnsi" w:eastAsia="Arial" w:hAnsiTheme="majorHAnsi" w:cstheme="majorHAnsi"/>
        </w:rPr>
        <w:t xml:space="preserve">, please contact me directly at (920) </w:t>
      </w:r>
      <w:r w:rsidR="006C4B47">
        <w:rPr>
          <w:rFonts w:asciiTheme="majorHAnsi" w:eastAsia="Arial" w:hAnsiTheme="majorHAnsi" w:cstheme="majorHAnsi"/>
        </w:rPr>
        <w:t>412-1137</w:t>
      </w:r>
      <w:r w:rsidRPr="00EF1CF9">
        <w:rPr>
          <w:rFonts w:asciiTheme="majorHAnsi" w:eastAsia="Arial" w:hAnsiTheme="majorHAnsi" w:cstheme="majorHAnsi"/>
        </w:rPr>
        <w:t xml:space="preserve"> or email</w:t>
      </w:r>
      <w:r w:rsidR="006F5B68">
        <w:rPr>
          <w:rFonts w:asciiTheme="majorHAnsi" w:eastAsia="Arial" w:hAnsiTheme="majorHAnsi" w:cstheme="majorHAnsi"/>
        </w:rPr>
        <w:t>,</w:t>
      </w:r>
      <w:r w:rsidRPr="00EF1CF9">
        <w:rPr>
          <w:rFonts w:asciiTheme="majorHAnsi" w:eastAsia="Arial" w:hAnsiTheme="majorHAnsi" w:cstheme="majorHAnsi"/>
        </w:rPr>
        <w:t xml:space="preserve"> </w:t>
      </w:r>
      <w:r w:rsidR="006C4B47">
        <w:rPr>
          <w:rFonts w:asciiTheme="majorHAnsi" w:eastAsia="Arial" w:hAnsiTheme="majorHAnsi" w:cstheme="majorHAnsi"/>
        </w:rPr>
        <w:t>stacey</w:t>
      </w:r>
      <w:r w:rsidRPr="00EF1CF9">
        <w:rPr>
          <w:rFonts w:asciiTheme="majorHAnsi" w:eastAsia="Arial" w:hAnsiTheme="majorHAnsi" w:cstheme="majorHAnsi"/>
        </w:rPr>
        <w:t>.</w:t>
      </w:r>
      <w:r w:rsidR="006C4B47">
        <w:rPr>
          <w:rFonts w:asciiTheme="majorHAnsi" w:eastAsia="Arial" w:hAnsiTheme="majorHAnsi" w:cstheme="majorHAnsi"/>
        </w:rPr>
        <w:t>felton</w:t>
      </w:r>
      <w:r w:rsidRPr="00EF1CF9">
        <w:rPr>
          <w:rFonts w:asciiTheme="majorHAnsi" w:eastAsia="Arial" w:hAnsiTheme="majorHAnsi" w:cstheme="majorHAnsi"/>
        </w:rPr>
        <w:t>@gmail.com.</w:t>
      </w:r>
    </w:p>
    <w:p w14:paraId="50BE5B01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1B61443" w14:textId="77777777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Thank you for your consideration.</w:t>
      </w:r>
    </w:p>
    <w:p w14:paraId="31342DCD" w14:textId="77777777" w:rsidR="00C62BA4" w:rsidRPr="00EF1CF9" w:rsidRDefault="00C62BA4">
      <w:pPr>
        <w:spacing w:line="276" w:lineRule="auto"/>
        <w:rPr>
          <w:rFonts w:asciiTheme="majorHAnsi" w:eastAsia="Arial" w:hAnsiTheme="majorHAnsi" w:cstheme="majorHAnsi"/>
        </w:rPr>
      </w:pPr>
    </w:p>
    <w:p w14:paraId="39CDD4AF" w14:textId="66C2B59F" w:rsidR="00C62BA4" w:rsidRPr="00EF1CF9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EF1CF9">
        <w:rPr>
          <w:rFonts w:asciiTheme="majorHAnsi" w:eastAsia="Arial" w:hAnsiTheme="majorHAnsi" w:cstheme="majorHAnsi"/>
        </w:rPr>
        <w:t>Sincerely,</w:t>
      </w:r>
    </w:p>
    <w:p w14:paraId="286514CB" w14:textId="77777777" w:rsidR="00C62BA4" w:rsidRDefault="00C62BA4">
      <w:pPr>
        <w:spacing w:line="276" w:lineRule="auto"/>
        <w:rPr>
          <w:rFonts w:ascii="Arial" w:eastAsia="Arial" w:hAnsi="Arial" w:cs="Arial"/>
        </w:rPr>
      </w:pPr>
    </w:p>
    <w:p w14:paraId="48DB73B5" w14:textId="6FC1A710" w:rsidR="00C62BA4" w:rsidRDefault="006C4B47">
      <w:pPr>
        <w:spacing w:line="276" w:lineRule="auto"/>
        <w:rPr>
          <w:rFonts w:ascii="Pacifico" w:eastAsia="Pacifico" w:hAnsi="Pacifico" w:cs="Pacifico"/>
          <w:i/>
        </w:rPr>
      </w:pPr>
      <w:r>
        <w:rPr>
          <w:rFonts w:ascii="Pacifico" w:eastAsia="Pacifico" w:hAnsi="Pacifico" w:cs="Pacifico"/>
          <w:i/>
        </w:rPr>
        <w:t>Stacey Felton</w:t>
      </w:r>
    </w:p>
    <w:p w14:paraId="25F2B6EE" w14:textId="77777777" w:rsidR="00C62BA4" w:rsidRDefault="00C62BA4">
      <w:pPr>
        <w:spacing w:line="276" w:lineRule="auto"/>
        <w:rPr>
          <w:rFonts w:ascii="Arial" w:eastAsia="Arial" w:hAnsi="Arial" w:cs="Arial"/>
        </w:rPr>
      </w:pPr>
    </w:p>
    <w:p w14:paraId="6B608992" w14:textId="09A279A7" w:rsidR="00C62BA4" w:rsidRPr="006F5B68" w:rsidRDefault="006C4B47">
      <w:pPr>
        <w:spacing w:line="276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Stacey Felton</w:t>
      </w:r>
    </w:p>
    <w:p w14:paraId="718AA052" w14:textId="5A9123E6" w:rsidR="00C62BA4" w:rsidRPr="006F5B68" w:rsidRDefault="00B16646">
      <w:pPr>
        <w:spacing w:line="276" w:lineRule="auto"/>
        <w:rPr>
          <w:rFonts w:asciiTheme="majorHAnsi" w:eastAsia="Arial" w:hAnsiTheme="majorHAnsi" w:cstheme="majorHAnsi"/>
        </w:rPr>
      </w:pPr>
      <w:r w:rsidRPr="006F5B68">
        <w:rPr>
          <w:rFonts w:asciiTheme="majorHAnsi" w:eastAsia="Arial" w:hAnsiTheme="majorHAnsi" w:cstheme="majorHAnsi"/>
        </w:rPr>
        <w:t>202</w:t>
      </w:r>
      <w:r w:rsidR="006C4B47">
        <w:rPr>
          <w:rFonts w:asciiTheme="majorHAnsi" w:eastAsia="Arial" w:hAnsiTheme="majorHAnsi" w:cstheme="majorHAnsi"/>
        </w:rPr>
        <w:t>3</w:t>
      </w:r>
      <w:r w:rsidRPr="006F5B68">
        <w:rPr>
          <w:rFonts w:asciiTheme="majorHAnsi" w:eastAsia="Arial" w:hAnsiTheme="majorHAnsi" w:cstheme="majorHAnsi"/>
        </w:rPr>
        <w:t xml:space="preserve"> Wood Badge Course Director</w:t>
      </w:r>
    </w:p>
    <w:p w14:paraId="6E355469" w14:textId="2E669FDA" w:rsidR="00C62BA4" w:rsidRDefault="005A68DD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8C92B" wp14:editId="23D2478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28850" cy="590550"/>
            <wp:effectExtent l="0" t="0" r="0" b="0"/>
            <wp:wrapTight wrapText="bothSides">
              <wp:wrapPolygon edited="0">
                <wp:start x="5169" y="0"/>
                <wp:lineTo x="2215" y="2787"/>
                <wp:lineTo x="0" y="7665"/>
                <wp:lineTo x="0" y="13239"/>
                <wp:lineTo x="1477" y="20206"/>
                <wp:lineTo x="1846" y="20903"/>
                <wp:lineTo x="21415" y="20903"/>
                <wp:lineTo x="21415" y="18813"/>
                <wp:lineTo x="20862" y="15329"/>
                <wp:lineTo x="20123" y="11845"/>
                <wp:lineTo x="6277" y="0"/>
                <wp:lineTo x="5169" y="0"/>
              </wp:wrapPolygon>
            </wp:wrapTight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42C45" w14:textId="00B4AD3D" w:rsidR="00C62BA4" w:rsidRDefault="00C62BA4"/>
    <w:p w14:paraId="48530ABD" w14:textId="77777777" w:rsidR="00C62BA4" w:rsidRDefault="00C62BA4"/>
    <w:p w14:paraId="34CFCCED" w14:textId="77777777" w:rsidR="00C62BA4" w:rsidRDefault="00C62BA4"/>
    <w:p w14:paraId="22F578E4" w14:textId="77777777" w:rsidR="00C62BA4" w:rsidRDefault="00C62BA4"/>
    <w:p w14:paraId="3E2B7FAC" w14:textId="77777777" w:rsidR="00C62BA4" w:rsidRDefault="00C62BA4"/>
    <w:p w14:paraId="25CDAFD8" w14:textId="77777777" w:rsidR="00C62BA4" w:rsidRDefault="00C62BA4"/>
    <w:sectPr w:rsidR="00C62BA4" w:rsidSect="009B283D">
      <w:headerReference w:type="default" r:id="rId8"/>
      <w:pgSz w:w="12240" w:h="15840"/>
      <w:pgMar w:top="720" w:right="720" w:bottom="720" w:left="720" w:header="108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A924" w14:textId="77777777" w:rsidR="00057D5A" w:rsidRDefault="00057D5A" w:rsidP="00440DED">
      <w:r>
        <w:separator/>
      </w:r>
    </w:p>
  </w:endnote>
  <w:endnote w:type="continuationSeparator" w:id="0">
    <w:p w14:paraId="620D3383" w14:textId="77777777" w:rsidR="00057D5A" w:rsidRDefault="00057D5A" w:rsidP="004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2F5A" w14:textId="77777777" w:rsidR="00057D5A" w:rsidRDefault="00057D5A" w:rsidP="00440DED">
      <w:r>
        <w:separator/>
      </w:r>
    </w:p>
  </w:footnote>
  <w:footnote w:type="continuationSeparator" w:id="0">
    <w:p w14:paraId="0AD7C4E9" w14:textId="77777777" w:rsidR="00057D5A" w:rsidRDefault="00057D5A" w:rsidP="0044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9251" w14:textId="16130672" w:rsidR="009B283D" w:rsidRPr="009B283D" w:rsidRDefault="009B283D" w:rsidP="009B283D">
    <w:pPr>
      <w:rPr>
        <w:rFonts w:ascii="MS Gothic" w:eastAsia="MS Gothic" w:hAnsi="MS Gothic" w:cstheme="majorHAnsi"/>
        <w:sz w:val="112"/>
        <w:szCs w:val="112"/>
      </w:rPr>
    </w:pPr>
    <w:r>
      <w:rPr>
        <w:noProof/>
      </w:rPr>
      <w:drawing>
        <wp:anchor distT="91440" distB="91440" distL="91440" distR="91440" simplePos="0" relativeHeight="251659264" behindDoc="1" locked="0" layoutInCell="1" hidden="0" allowOverlap="1" wp14:anchorId="0795339A" wp14:editId="4CBCE126">
          <wp:simplePos x="0" y="0"/>
          <wp:positionH relativeFrom="margin">
            <wp:align>left</wp:align>
          </wp:positionH>
          <wp:positionV relativeFrom="paragraph">
            <wp:posOffset>-527685</wp:posOffset>
          </wp:positionV>
          <wp:extent cx="1371600" cy="1371600"/>
          <wp:effectExtent l="0" t="0" r="0" b="0"/>
          <wp:wrapTight wrapText="bothSides">
            <wp:wrapPolygon edited="0">
              <wp:start x="9900" y="0"/>
              <wp:lineTo x="0" y="7500"/>
              <wp:lineTo x="0" y="9000"/>
              <wp:lineTo x="1200" y="14400"/>
              <wp:lineTo x="2700" y="19200"/>
              <wp:lineTo x="3900" y="21300"/>
              <wp:lineTo x="17700" y="21300"/>
              <wp:lineTo x="18000" y="21300"/>
              <wp:lineTo x="20100" y="14400"/>
              <wp:lineTo x="21300" y="9300"/>
              <wp:lineTo x="21300" y="7500"/>
              <wp:lineTo x="11400" y="0"/>
              <wp:lineTo x="9900" y="0"/>
            </wp:wrapPolygon>
          </wp:wrapTight>
          <wp:docPr id="2" name="image3.png" descr="Shape, arr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Shape, arrow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S Gothic" w:eastAsia="MS Gothic" w:hAnsi="MS Gothic" w:cstheme="majorHAnsi"/>
        <w:sz w:val="96"/>
        <w:szCs w:val="96"/>
      </w:rPr>
      <w:t xml:space="preserve"> </w:t>
    </w:r>
    <w:r w:rsidRPr="009B283D">
      <w:rPr>
        <w:rFonts w:ascii="MS Gothic" w:eastAsia="MS Gothic" w:hAnsi="MS Gothic" w:cstheme="majorHAnsi"/>
        <w:sz w:val="96"/>
        <w:szCs w:val="96"/>
      </w:rPr>
      <w:t>WOOD BADGE</w:t>
    </w:r>
  </w:p>
  <w:p w14:paraId="5AAC59E2" w14:textId="7B26AEF6" w:rsidR="00440DED" w:rsidRDefault="00440DED" w:rsidP="009B28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A4"/>
    <w:rsid w:val="00057D5A"/>
    <w:rsid w:val="00207DEA"/>
    <w:rsid w:val="002F38F4"/>
    <w:rsid w:val="00394F6B"/>
    <w:rsid w:val="00440DED"/>
    <w:rsid w:val="00471DD5"/>
    <w:rsid w:val="0058481B"/>
    <w:rsid w:val="005A68DD"/>
    <w:rsid w:val="006C4B47"/>
    <w:rsid w:val="006F5B68"/>
    <w:rsid w:val="007C3FDF"/>
    <w:rsid w:val="009B283D"/>
    <w:rsid w:val="00B04F42"/>
    <w:rsid w:val="00B16646"/>
    <w:rsid w:val="00B606B4"/>
    <w:rsid w:val="00C04BB4"/>
    <w:rsid w:val="00C62BA4"/>
    <w:rsid w:val="00EB2EA3"/>
    <w:rsid w:val="00ED5439"/>
    <w:rsid w:val="00EF1CF9"/>
    <w:rsid w:val="00F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24031"/>
  <w15:docId w15:val="{301CD5E6-15F8-4599-BC17-A75481B7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DED"/>
  </w:style>
  <w:style w:type="paragraph" w:styleId="Footer">
    <w:name w:val="footer"/>
    <w:basedOn w:val="Normal"/>
    <w:link w:val="FooterChar"/>
    <w:uiPriority w:val="99"/>
    <w:unhideWhenUsed/>
    <w:rsid w:val="0044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95D3-A166-4A34-A231-56F13AA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Anderson</dc:creator>
  <cp:lastModifiedBy>Joshua Anderson</cp:lastModifiedBy>
  <cp:revision>4</cp:revision>
  <dcterms:created xsi:type="dcterms:W3CDTF">2022-08-17T03:23:00Z</dcterms:created>
  <dcterms:modified xsi:type="dcterms:W3CDTF">2022-08-17T03:24:00Z</dcterms:modified>
</cp:coreProperties>
</file>