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8010" w14:textId="7181BEDF" w:rsidR="00E22E03" w:rsidRDefault="00E22E03">
      <w:r w:rsidRPr="00E22E03">
        <w:t>H</w:t>
      </w:r>
      <w:r>
        <w:t>ello</w:t>
      </w:r>
      <w:r w:rsidRPr="00E22E03">
        <w:t xml:space="preserve"> Scout</w:t>
      </w:r>
      <w:r>
        <w:t>ing Leader</w:t>
      </w:r>
      <w:r w:rsidRPr="00E22E03">
        <w:t xml:space="preserve">! </w:t>
      </w:r>
    </w:p>
    <w:p w14:paraId="59DE8A06" w14:textId="77777777" w:rsidR="00E22E03" w:rsidRDefault="00E22E03"/>
    <w:p w14:paraId="6B10BDCC" w14:textId="7E314447" w:rsidR="00834ABB" w:rsidRDefault="00E22E03" w:rsidP="00E22E03">
      <w:pPr>
        <w:ind w:firstLine="720"/>
      </w:pPr>
      <w:r w:rsidRPr="00E22E03">
        <w:t>Your Council Trainers are quickly preparing your BALOO Training event to be a solid 24-hour experience for you. I want to take a moment to remind you why you're doing this: Basic Adult Leader Outdoor Orientation (BALOO) focuses on outdoor camping skills and does not cover all advancement requirements. For example, the program does not encompass practical swimming skills or first aid, which are more effectively taught in a different environment. In all cases, the latest edition of the Cub Scouts handbook serves as the primary resource for the Basic Adult Leader Outdoor Orientation Skills training.</w:t>
      </w:r>
      <w:r w:rsidR="00B57FA5">
        <w:t xml:space="preserve"> Expect to be outdoors for this entire event as it will simulate an actual Scout Camping Experience.</w:t>
      </w:r>
    </w:p>
    <w:p w14:paraId="084BA47E" w14:textId="77777777" w:rsidR="00E22E03" w:rsidRDefault="00E22E03" w:rsidP="00E22E03">
      <w:pPr>
        <w:ind w:firstLine="720"/>
      </w:pPr>
    </w:p>
    <w:p w14:paraId="5AEF0766" w14:textId="778A3BF7" w:rsidR="00E22E03" w:rsidRDefault="00E22E03" w:rsidP="00E22E03">
      <w:pPr>
        <w:pStyle w:val="ListParagraph"/>
        <w:numPr>
          <w:ilvl w:val="0"/>
          <w:numId w:val="2"/>
        </w:numPr>
      </w:pPr>
      <w:r w:rsidRPr="00E22E03">
        <w:t>REQUIRED PREREQUISITES</w:t>
      </w:r>
    </w:p>
    <w:p w14:paraId="5C9E1575" w14:textId="5DC8BCA0" w:rsidR="00E22E03" w:rsidRDefault="00E22E03" w:rsidP="00E22E03">
      <w:pPr>
        <w:pStyle w:val="ListParagraph"/>
        <w:numPr>
          <w:ilvl w:val="1"/>
          <w:numId w:val="2"/>
        </w:numPr>
      </w:pPr>
      <w:r w:rsidRPr="00E22E03">
        <w:t>All Course participants MUST complete the online BALOO Prerequisite Training V2 training course before attending this outdoor course.</w:t>
      </w:r>
    </w:p>
    <w:p w14:paraId="007D04CF" w14:textId="3A6053D1" w:rsidR="00E22E03" w:rsidRDefault="00E22E03" w:rsidP="00E22E03">
      <w:pPr>
        <w:pStyle w:val="ListParagraph"/>
        <w:numPr>
          <w:ilvl w:val="2"/>
          <w:numId w:val="2"/>
        </w:numPr>
      </w:pPr>
      <w:r w:rsidRPr="00E22E03">
        <w:t xml:space="preserve">To take the online course, log in to my.scouting.org and click: </w:t>
      </w:r>
      <w:r w:rsidRPr="00E22E03">
        <w:rPr>
          <w:b/>
          <w:bCs/>
          <w:i/>
          <w:iCs/>
        </w:rPr>
        <w:t>Menu / My Training / Training Courses by Program / Expanded Learning / BALOO</w:t>
      </w:r>
      <w:r w:rsidRPr="00E22E03">
        <w:t>.</w:t>
      </w:r>
    </w:p>
    <w:p w14:paraId="3DED4C37" w14:textId="75C7C298" w:rsidR="00E22E03" w:rsidRDefault="00E22E03" w:rsidP="00E22E03">
      <w:pPr>
        <w:pStyle w:val="ListParagraph"/>
        <w:numPr>
          <w:ilvl w:val="2"/>
          <w:numId w:val="2"/>
        </w:numPr>
      </w:pPr>
      <w:r w:rsidRPr="00E22E03">
        <w:t>The 4 modules will take approximately 40 minutes to complete. Please print the screen showing the course is 100% complete with the completed date OR print the screen displaying all 4 modules completed on the My Training / Completions screen and bring it to check-in.</w:t>
      </w:r>
    </w:p>
    <w:p w14:paraId="34887344" w14:textId="16A5E3EA" w:rsidR="00E22E03" w:rsidRDefault="00E22E03" w:rsidP="00E22E03">
      <w:pPr>
        <w:pStyle w:val="ListParagraph"/>
        <w:numPr>
          <w:ilvl w:val="1"/>
          <w:numId w:val="2"/>
        </w:numPr>
      </w:pPr>
      <w:r w:rsidRPr="00E22E03">
        <w:rPr>
          <w:b/>
          <w:bCs/>
          <w:i/>
          <w:iCs/>
        </w:rPr>
        <w:t>Cub Scout Leaders</w:t>
      </w:r>
      <w:r w:rsidRPr="00E22E03">
        <w:t xml:space="preserve"> should also complete Position Specific Training before attending (Cubmaster, Assistant Cubmaster, Den Leader, Assistant Den Leader, Pack Committee Chair, Pack Committee Member).</w:t>
      </w:r>
    </w:p>
    <w:p w14:paraId="488C98B3" w14:textId="00D1F2ED" w:rsidR="00E22E03" w:rsidRDefault="00E22E03" w:rsidP="00E22E03">
      <w:pPr>
        <w:pStyle w:val="ListParagraph"/>
        <w:numPr>
          <w:ilvl w:val="1"/>
          <w:numId w:val="2"/>
        </w:numPr>
      </w:pPr>
      <w:r w:rsidRPr="00E22E03">
        <w:rPr>
          <w:b/>
          <w:bCs/>
          <w:i/>
          <w:iCs/>
        </w:rPr>
        <w:t>Adult, non-leader volunteers</w:t>
      </w:r>
      <w:r w:rsidRPr="00E22E03">
        <w:t xml:space="preserve"> should ensure they have completed Youth Protection Training.</w:t>
      </w:r>
    </w:p>
    <w:p w14:paraId="5B653482" w14:textId="407E7580" w:rsidR="00E22E03" w:rsidRDefault="00E22E03" w:rsidP="00E22E03">
      <w:pPr>
        <w:pStyle w:val="ListParagraph"/>
        <w:numPr>
          <w:ilvl w:val="0"/>
          <w:numId w:val="2"/>
        </w:numPr>
      </w:pPr>
      <w:r w:rsidRPr="00E22E03">
        <w:t>Our goal is to prepare you to support your Cub Scouts' Advancement in the Outdoors. This is an outdoor event. Plan for the weather: rain, cold, snow, or sun- It’s Alaska. Please start preparing now. If you need help, please say so. This is not meant to be a miserable experience.</w:t>
      </w:r>
    </w:p>
    <w:p w14:paraId="00C5AC57" w14:textId="782B95BB" w:rsidR="00E22E03" w:rsidRDefault="00E22E03" w:rsidP="00E22E03">
      <w:pPr>
        <w:pStyle w:val="ListParagraph"/>
        <w:numPr>
          <w:ilvl w:val="1"/>
          <w:numId w:val="2"/>
        </w:numPr>
      </w:pPr>
      <w:r w:rsidRPr="00E22E03">
        <w:rPr>
          <w:b/>
          <w:bCs/>
          <w:i/>
          <w:iCs/>
        </w:rPr>
        <w:t>Bring Your Handbook!</w:t>
      </w:r>
      <w:r w:rsidRPr="00E22E03">
        <w:t xml:space="preserve"> and review the equipment list below to know what supplies to bring.</w:t>
      </w:r>
    </w:p>
    <w:p w14:paraId="66129B6B" w14:textId="7853F049" w:rsidR="00E22E03" w:rsidRDefault="00E22E03" w:rsidP="00E22E03">
      <w:pPr>
        <w:pStyle w:val="ListParagraph"/>
        <w:numPr>
          <w:ilvl w:val="1"/>
          <w:numId w:val="2"/>
        </w:numPr>
      </w:pPr>
      <w:r w:rsidRPr="00E22E03">
        <w:rPr>
          <w:b/>
          <w:bCs/>
          <w:i/>
          <w:iCs/>
        </w:rPr>
        <w:t>You will be camping in your tent</w:t>
      </w:r>
      <w:r w:rsidRPr="00E22E03">
        <w:t>. Pack appropriately- including a sleeping bag rated for the cold. You can also double-layer a bag if you need.</w:t>
      </w:r>
    </w:p>
    <w:p w14:paraId="6AECD389" w14:textId="61EF4D4D" w:rsidR="00E22E03" w:rsidRDefault="00E22E03" w:rsidP="00E22E03">
      <w:pPr>
        <w:pStyle w:val="ListParagraph"/>
        <w:numPr>
          <w:ilvl w:val="1"/>
          <w:numId w:val="2"/>
        </w:numPr>
      </w:pPr>
      <w:r w:rsidRPr="00E22E03">
        <w:rPr>
          <w:b/>
          <w:bCs/>
          <w:i/>
          <w:iCs/>
        </w:rPr>
        <w:lastRenderedPageBreak/>
        <w:t>Consider an appropriate sleeping pad</w:t>
      </w:r>
      <w:r w:rsidRPr="00E22E03">
        <w:t>- not an air mattress or cot. Air between you and the ground will make you colder.</w:t>
      </w:r>
    </w:p>
    <w:p w14:paraId="69D624D0" w14:textId="265C02B1" w:rsidR="00E22E03" w:rsidRDefault="00E22E03" w:rsidP="00E22E03">
      <w:pPr>
        <w:pStyle w:val="ListParagraph"/>
        <w:numPr>
          <w:ilvl w:val="1"/>
          <w:numId w:val="2"/>
        </w:numPr>
      </w:pPr>
      <w:r w:rsidRPr="00E22E03">
        <w:rPr>
          <w:b/>
          <w:bCs/>
          <w:i/>
          <w:iCs/>
          <w:u w:val="single"/>
        </w:rPr>
        <w:t>Cotton kills</w:t>
      </w:r>
      <w:r w:rsidRPr="00E22E03">
        <w:t>. Consider an appropriate change of clothes to keep yourself warm and dry at night.</w:t>
      </w:r>
    </w:p>
    <w:p w14:paraId="3487141B" w14:textId="57483580" w:rsidR="00E22E03" w:rsidRDefault="00E22E03" w:rsidP="00E22E03">
      <w:pPr>
        <w:pStyle w:val="ListParagraph"/>
        <w:numPr>
          <w:ilvl w:val="1"/>
          <w:numId w:val="2"/>
        </w:numPr>
      </w:pPr>
      <w:r w:rsidRPr="00E22E03">
        <w:rPr>
          <w:b/>
          <w:bCs/>
          <w:i/>
          <w:iCs/>
        </w:rPr>
        <w:t>We will be following Safe Scouting techniques and rules</w:t>
      </w:r>
      <w:r w:rsidRPr="00E22E03">
        <w:t>. You've probably heard "Train like you fight". This means no Buddy or Cheater Heaters, no Chemical Fires, no Flames in tents, etc. This is how we camp with Scouts and how we'll be camping together at Baloo.</w:t>
      </w:r>
    </w:p>
    <w:p w14:paraId="393A0C33" w14:textId="77777777" w:rsidR="00944D4A" w:rsidRDefault="00944D4A" w:rsidP="00E22E03">
      <w:pPr>
        <w:pStyle w:val="ListParagraph"/>
        <w:numPr>
          <w:ilvl w:val="1"/>
          <w:numId w:val="2"/>
        </w:numPr>
      </w:pPr>
      <w:r w:rsidRPr="00944D4A">
        <w:t xml:space="preserve">You can read more about this rule in the Guide to Safe Scouting. This is something you should be familiar with as a Scout Leader. </w:t>
      </w:r>
    </w:p>
    <w:p w14:paraId="38516999" w14:textId="1FAB5AC4" w:rsidR="00944D4A" w:rsidRDefault="00944D4A" w:rsidP="00E22E03">
      <w:pPr>
        <w:pStyle w:val="ListParagraph"/>
        <w:numPr>
          <w:ilvl w:val="1"/>
          <w:numId w:val="2"/>
        </w:numPr>
      </w:pPr>
      <w:hyperlink r:id="rId5" w:history="1">
        <w:r w:rsidRPr="00FF68D7">
          <w:rPr>
            <w:rStyle w:val="Hyperlink"/>
          </w:rPr>
          <w:t>https://www.scouting.org/health-and-safety/gss/gss06/</w:t>
        </w:r>
      </w:hyperlink>
      <w:r w:rsidRPr="00944D4A">
        <w:t xml:space="preserve"> </w:t>
      </w:r>
    </w:p>
    <w:p w14:paraId="681747C3" w14:textId="57020451" w:rsidR="00E22E03" w:rsidRDefault="00944D4A" w:rsidP="00E22E03">
      <w:pPr>
        <w:pStyle w:val="ListParagraph"/>
        <w:numPr>
          <w:ilvl w:val="1"/>
          <w:numId w:val="2"/>
        </w:numPr>
      </w:pPr>
      <w:r w:rsidRPr="00944D4A">
        <w:t xml:space="preserve">For more information, email </w:t>
      </w:r>
      <w:r>
        <w:t>Chris Alexander</w:t>
      </w:r>
      <w:r w:rsidRPr="00944D4A">
        <w:t xml:space="preserve"> at </w:t>
      </w:r>
      <w:r>
        <w:t>gri_gris@hotmail</w:t>
      </w:r>
      <w:r w:rsidRPr="00944D4A">
        <w:t>.com. Or text 907-</w:t>
      </w:r>
      <w:r>
        <w:t>947-4153</w:t>
      </w:r>
      <w:r w:rsidRPr="00944D4A">
        <w:t>.</w:t>
      </w:r>
    </w:p>
    <w:p w14:paraId="743ED87B" w14:textId="55D637E4" w:rsidR="00944D4A" w:rsidRDefault="00944D4A">
      <w:r>
        <w:br w:type="page"/>
      </w:r>
    </w:p>
    <w:p w14:paraId="2C106A11" w14:textId="0D7DA201" w:rsidR="00944D4A" w:rsidRDefault="00944D4A" w:rsidP="00834194">
      <w:pPr>
        <w:pStyle w:val="ListParagraph"/>
        <w:numPr>
          <w:ilvl w:val="1"/>
          <w:numId w:val="4"/>
        </w:numPr>
      </w:pPr>
      <w:r w:rsidRPr="00944D4A">
        <w:t xml:space="preserve">Location: Camp Gorsuch. </w:t>
      </w:r>
    </w:p>
    <w:p w14:paraId="644E9AB8" w14:textId="2C044BF3" w:rsidR="00944D4A" w:rsidRDefault="00944D4A" w:rsidP="00834194">
      <w:pPr>
        <w:pStyle w:val="ListParagraph"/>
        <w:numPr>
          <w:ilvl w:val="1"/>
          <w:numId w:val="4"/>
        </w:numPr>
      </w:pPr>
      <w:r w:rsidRPr="00944D4A">
        <w:t xml:space="preserve">Start Time: Be ready to start at 6 p.m. </w:t>
      </w:r>
    </w:p>
    <w:p w14:paraId="2812FF45" w14:textId="0F8AD425" w:rsidR="00944D4A" w:rsidRDefault="00944D4A" w:rsidP="00834194">
      <w:pPr>
        <w:pStyle w:val="ListParagraph"/>
        <w:numPr>
          <w:ilvl w:val="1"/>
          <w:numId w:val="4"/>
        </w:numPr>
      </w:pPr>
      <w:r w:rsidRPr="00944D4A">
        <w:t xml:space="preserve">Bring everything you need to survive for 24 hours, just as if you were camping with your Cub Scouts. </w:t>
      </w:r>
    </w:p>
    <w:p w14:paraId="7792936D" w14:textId="77777777" w:rsidR="00944D4A" w:rsidRDefault="00944D4A" w:rsidP="007666EC">
      <w:pPr>
        <w:pStyle w:val="ListParagraph"/>
        <w:numPr>
          <w:ilvl w:val="1"/>
          <w:numId w:val="4"/>
        </w:numPr>
      </w:pPr>
      <w:r w:rsidRPr="00944D4A">
        <w:t xml:space="preserve">Food: </w:t>
      </w:r>
    </w:p>
    <w:p w14:paraId="07F75B19" w14:textId="48FDD466" w:rsidR="00E22E03" w:rsidRDefault="00944D4A" w:rsidP="00944D4A">
      <w:pPr>
        <w:pStyle w:val="ListParagraph"/>
        <w:numPr>
          <w:ilvl w:val="2"/>
          <w:numId w:val="4"/>
        </w:numPr>
      </w:pPr>
      <w:r>
        <w:t>Sat</w:t>
      </w:r>
      <w:r w:rsidR="007666EC">
        <w:t xml:space="preserve"> Morning light breakfast,</w:t>
      </w:r>
      <w:r w:rsidRPr="00944D4A">
        <w:t xml:space="preserve"> </w:t>
      </w:r>
      <w:r w:rsidR="007666EC">
        <w:t xml:space="preserve">Afternoon Lunch, </w:t>
      </w:r>
      <w:r w:rsidRPr="00944D4A">
        <w:t xml:space="preserve">Evening </w:t>
      </w:r>
      <w:r w:rsidR="007666EC">
        <w:t>Dinner</w:t>
      </w:r>
      <w:r w:rsidRPr="00944D4A">
        <w:t xml:space="preserve">. </w:t>
      </w:r>
      <w:r w:rsidR="007666EC">
        <w:t>Sun</w:t>
      </w:r>
      <w:r w:rsidRPr="00944D4A">
        <w:t>: Breakfast.</w:t>
      </w:r>
    </w:p>
    <w:p w14:paraId="7C3D5CD7" w14:textId="77777777" w:rsidR="00944D4A" w:rsidRDefault="00944D4A" w:rsidP="00944D4A">
      <w:r w:rsidRPr="00944D4A">
        <w:t xml:space="preserve">Forms: </w:t>
      </w:r>
    </w:p>
    <w:p w14:paraId="2E54C80A" w14:textId="591FA5A8" w:rsidR="00944D4A" w:rsidRDefault="00944D4A" w:rsidP="00944D4A">
      <w:pPr>
        <w:ind w:firstLine="720"/>
      </w:pPr>
      <w:r w:rsidRPr="00944D4A">
        <w:t>At check-in, please turn in</w:t>
      </w:r>
      <w:r>
        <w:t>:</w:t>
      </w:r>
    </w:p>
    <w:p w14:paraId="0EE233CF" w14:textId="70F273D2" w:rsidR="00944D4A" w:rsidRDefault="00944D4A" w:rsidP="00944D4A">
      <w:pPr>
        <w:pStyle w:val="ListParagraph"/>
        <w:numPr>
          <w:ilvl w:val="1"/>
          <w:numId w:val="3"/>
        </w:numPr>
      </w:pPr>
      <w:r w:rsidRPr="00944D4A">
        <w:t>a completed Annual Health and Medical Record, No. 680-001 (just like you should have on hand for your Scouts when camping),</w:t>
      </w:r>
    </w:p>
    <w:p w14:paraId="01736046" w14:textId="4017381E" w:rsidR="00944D4A" w:rsidRDefault="00944D4A" w:rsidP="00944D4A">
      <w:pPr>
        <w:pStyle w:val="ListParagraph"/>
        <w:numPr>
          <w:ilvl w:val="1"/>
          <w:numId w:val="3"/>
        </w:numPr>
      </w:pPr>
      <w:r w:rsidRPr="00944D4A">
        <w:t xml:space="preserve">and verify that you have completed Youth Protection Training (if you're registered, it's a good bet you're trained) </w:t>
      </w:r>
    </w:p>
    <w:p w14:paraId="6EBA0DD2" w14:textId="1A2EAA61" w:rsidR="00944D4A" w:rsidRDefault="00944D4A" w:rsidP="00944D4A">
      <w:pPr>
        <w:pStyle w:val="ListParagraph"/>
        <w:numPr>
          <w:ilvl w:val="1"/>
          <w:numId w:val="3"/>
        </w:numPr>
      </w:pPr>
      <w:r w:rsidRPr="00944D4A">
        <w:t>and Hazardous Weather Training (either instructor-led or via MyScouting). We won't be able to print or verify these items unless you bring them.</w:t>
      </w:r>
    </w:p>
    <w:p w14:paraId="6B956E45" w14:textId="1FA10E69" w:rsidR="00944D4A" w:rsidRDefault="00944D4A" w:rsidP="00944D4A">
      <w:pPr>
        <w:pStyle w:val="ListParagraph"/>
        <w:numPr>
          <w:ilvl w:val="1"/>
          <w:numId w:val="3"/>
        </w:numPr>
      </w:pPr>
      <w:r w:rsidRPr="00944D4A">
        <w:t>$</w:t>
      </w:r>
      <w:r>
        <w:t>3</w:t>
      </w:r>
      <w:r w:rsidRPr="00944D4A">
        <w:t>0 if you haven’t already paid online.</w:t>
      </w:r>
    </w:p>
    <w:p w14:paraId="14EF02DC" w14:textId="304D6B78" w:rsidR="00944D4A" w:rsidRDefault="00E86959" w:rsidP="00944D4A">
      <w:r>
        <w:br w:type="page"/>
      </w:r>
    </w:p>
    <w:p w14:paraId="283F6F7A" w14:textId="2520A141" w:rsidR="00944D4A" w:rsidRDefault="00944D4A" w:rsidP="00944D4A">
      <w:r w:rsidRPr="00944D4A">
        <w:t>Example Winter Camping Equipment List</w:t>
      </w:r>
      <w:r w:rsidR="00E86959">
        <w:t>:</w:t>
      </w:r>
    </w:p>
    <w:p w14:paraId="6FD6F91A" w14:textId="77777777" w:rsidR="00E86959" w:rsidRDefault="00E86959" w:rsidP="00E86959">
      <w:pPr>
        <w:spacing w:line="240" w:lineRule="auto"/>
        <w:rPr>
          <w:b/>
          <w:bCs/>
        </w:rPr>
        <w:sectPr w:rsidR="00E86959">
          <w:pgSz w:w="12240" w:h="15840"/>
          <w:pgMar w:top="1440" w:right="1440" w:bottom="1440" w:left="1440" w:header="720" w:footer="720" w:gutter="0"/>
          <w:cols w:space="720"/>
          <w:docGrid w:linePitch="360"/>
        </w:sectPr>
      </w:pPr>
    </w:p>
    <w:p w14:paraId="7ACC150B" w14:textId="77777777" w:rsidR="00944D4A" w:rsidRPr="00E86959" w:rsidRDefault="00944D4A" w:rsidP="00E86959">
      <w:pPr>
        <w:spacing w:line="240" w:lineRule="auto"/>
        <w:rPr>
          <w:b/>
          <w:bCs/>
          <w:sz w:val="18"/>
          <w:szCs w:val="18"/>
        </w:rPr>
      </w:pPr>
      <w:r w:rsidRPr="00E86959">
        <w:rPr>
          <w:b/>
          <w:bCs/>
          <w:sz w:val="18"/>
          <w:szCs w:val="18"/>
        </w:rPr>
        <w:t xml:space="preserve">Worn: </w:t>
      </w:r>
    </w:p>
    <w:p w14:paraId="5DDF14A7"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Long underwear </w:t>
      </w:r>
    </w:p>
    <w:p w14:paraId="6C51F244"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Uniform shirt </w:t>
      </w:r>
    </w:p>
    <w:p w14:paraId="7AD1A9A6"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Warm shirt (wool or heavy non-cotton) </w:t>
      </w:r>
    </w:p>
    <w:p w14:paraId="6717F773"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Mid-weight inner layer (sweater, fleece, wool scout jacket) </w:t>
      </w:r>
    </w:p>
    <w:p w14:paraId="5D60F543"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Snow pants or wool pants </w:t>
      </w:r>
    </w:p>
    <w:p w14:paraId="0912C954"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Winter-weight jacket/snowsuit(with hood is good) </w:t>
      </w:r>
    </w:p>
    <w:p w14:paraId="2712D254"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Inner sock (thin poly sock) </w:t>
      </w:r>
    </w:p>
    <w:p w14:paraId="7A394D32"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Outer sock (smart-wool) </w:t>
      </w:r>
    </w:p>
    <w:p w14:paraId="30684D51"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Inner glove (lightweight) </w:t>
      </w:r>
    </w:p>
    <w:p w14:paraId="1B09BED3"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Outer heavy glove or mitten </w:t>
      </w:r>
    </w:p>
    <w:p w14:paraId="3F3A9985"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Warm hat (wool, fleece, fur) </w:t>
      </w:r>
    </w:p>
    <w:p w14:paraId="608071C6"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Ski mask (full face covering) </w:t>
      </w:r>
    </w:p>
    <w:p w14:paraId="32EAC6DB"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Winter boots (Bunny boots best; Sorel-type ok) Scout Basic Essentials: </w:t>
      </w:r>
    </w:p>
    <w:p w14:paraId="4B05EAD0"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Pocketknife </w:t>
      </w:r>
    </w:p>
    <w:p w14:paraId="5DB4D24C"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First aid kit </w:t>
      </w:r>
    </w:p>
    <w:p w14:paraId="4CD1CEE1"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Extra clothing (as needed) </w:t>
      </w:r>
    </w:p>
    <w:p w14:paraId="4C9DE7DA"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Rain gear (jacket and pants, or poncho) </w:t>
      </w:r>
    </w:p>
    <w:p w14:paraId="4FEF258C"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Water bottle (full) </w:t>
      </w:r>
    </w:p>
    <w:p w14:paraId="66D3C326"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Flashlight (good/extra batteries in pocket; headlamp is ideal) </w:t>
      </w:r>
    </w:p>
    <w:p w14:paraId="42AADB02"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Trail food (as desired) </w:t>
      </w:r>
    </w:p>
    <w:p w14:paraId="446AC173"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Matches &amp; fire starters (flint &amp; steel, batteries &amp; steel wool, etc.) </w:t>
      </w:r>
    </w:p>
    <w:p w14:paraId="7419E215"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Sun protection (hat, sunscreen, sunglasses, lip balm) </w:t>
      </w:r>
    </w:p>
    <w:p w14:paraId="655A3D2B" w14:textId="4E8C36A9"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Map &amp; compass</w:t>
      </w:r>
    </w:p>
    <w:p w14:paraId="14280975" w14:textId="77777777" w:rsidR="00944D4A" w:rsidRPr="00E86959" w:rsidRDefault="00944D4A" w:rsidP="00E86959">
      <w:pPr>
        <w:spacing w:line="240" w:lineRule="auto"/>
        <w:rPr>
          <w:b/>
          <w:bCs/>
          <w:sz w:val="18"/>
          <w:szCs w:val="18"/>
        </w:rPr>
      </w:pPr>
      <w:r w:rsidRPr="00E86959">
        <w:rPr>
          <w:b/>
          <w:bCs/>
          <w:sz w:val="18"/>
          <w:szCs w:val="18"/>
        </w:rPr>
        <w:t xml:space="preserve">Clothing: </w:t>
      </w:r>
    </w:p>
    <w:p w14:paraId="0BBEC674"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One complete change of clothes; top and bottom </w:t>
      </w:r>
    </w:p>
    <w:p w14:paraId="373035AF"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Extra non-cotton underwear </w:t>
      </w:r>
    </w:p>
    <w:p w14:paraId="3A2FAE4C"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Extra set of non-cotton long underwear (tops and bottoms) </w:t>
      </w:r>
    </w:p>
    <w:p w14:paraId="3D2E1EFF"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2 pairs of wool socks for each day of campout </w:t>
      </w:r>
    </w:p>
    <w:p w14:paraId="0A4D4224"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Extra stocking hat </w:t>
      </w:r>
    </w:p>
    <w:p w14:paraId="7DB34E3F" w14:textId="77777777"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2 pairs extra gloves/mittens </w:t>
      </w:r>
    </w:p>
    <w:p w14:paraId="1369E6D5"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Extra pair of felt liners for Sorel-type of boots (n/a bunny boots) </w:t>
      </w:r>
    </w:p>
    <w:p w14:paraId="203525F5"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Dedicated sleep kit (sweatshirt, pants, knit hat, loose, warm socks in plastic bag) Sleep gear: </w:t>
      </w:r>
    </w:p>
    <w:p w14:paraId="7626E955"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Sleeping bag (cold weather) </w:t>
      </w:r>
    </w:p>
    <w:p w14:paraId="179FB8B2"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Second sleeping bag or layer (wool blanket, sleeping bag liner, extra sleeping bag, etc.) </w:t>
      </w:r>
      <w:r w:rsidRPr="00E86959">
        <w:rPr>
          <w:rFonts w:ascii="Segoe UI Symbol" w:hAnsi="Segoe UI Symbol" w:cs="Segoe UI Symbol"/>
          <w:sz w:val="18"/>
          <w:szCs w:val="18"/>
        </w:rPr>
        <w:t>❑</w:t>
      </w:r>
      <w:r w:rsidRPr="00E86959">
        <w:rPr>
          <w:sz w:val="18"/>
          <w:szCs w:val="18"/>
        </w:rPr>
        <w:t xml:space="preserve"> 2 foam pads (closed cell or Therm-a-rest pad) </w:t>
      </w:r>
    </w:p>
    <w:p w14:paraId="0EDFBA43"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Reflective ground cloth to go under sleeping bag (6</w:t>
      </w:r>
      <w:r w:rsidRPr="00E86959">
        <w:rPr>
          <w:rFonts w:ascii="Aptos" w:hAnsi="Aptos" w:cs="Aptos"/>
          <w:sz w:val="18"/>
          <w:szCs w:val="18"/>
        </w:rPr>
        <w:t>’</w:t>
      </w:r>
      <w:r w:rsidRPr="00E86959">
        <w:rPr>
          <w:sz w:val="18"/>
          <w:szCs w:val="18"/>
        </w:rPr>
        <w:t xml:space="preserve"> x 8</w:t>
      </w:r>
      <w:r w:rsidRPr="00E86959">
        <w:rPr>
          <w:rFonts w:ascii="Aptos" w:hAnsi="Aptos" w:cs="Aptos"/>
          <w:sz w:val="18"/>
          <w:szCs w:val="18"/>
        </w:rPr>
        <w:t>’</w:t>
      </w:r>
      <w:r w:rsidRPr="00E86959">
        <w:rPr>
          <w:sz w:val="18"/>
          <w:szCs w:val="18"/>
        </w:rPr>
        <w:t xml:space="preserve">) </w:t>
      </w:r>
    </w:p>
    <w:p w14:paraId="759F9241"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Tent (coordinate with buddy and Patrol Leader) </w:t>
      </w:r>
    </w:p>
    <w:p w14:paraId="686E1BCF"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Ground cloth (goes under tent) Other: </w:t>
      </w:r>
    </w:p>
    <w:p w14:paraId="6BA299FB"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Bag to hold gear (backpack, duffel bag, etc.) </w:t>
      </w:r>
    </w:p>
    <w:p w14:paraId="33FBB6AE"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Personal mess kit (Frisbee with paper plates, insulated cup, spork) </w:t>
      </w:r>
    </w:p>
    <w:p w14:paraId="306657A1"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Toilet kit (soap, teeth stuff, comb, non-cotton pack towel, toilet paper) </w:t>
      </w:r>
    </w:p>
    <w:p w14:paraId="67B31D4E"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Watch (required for junior leaders) </w:t>
      </w:r>
    </w:p>
    <w:p w14:paraId="641F8486"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Boy Scout Handbook (in ziplock bag) </w:t>
      </w:r>
    </w:p>
    <w:p w14:paraId="3A38907A"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Paper &amp; pen or pencil </w:t>
      </w:r>
    </w:p>
    <w:p w14:paraId="7A502148"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Rope (50 ft nylon cord) </w:t>
      </w:r>
    </w:p>
    <w:p w14:paraId="4BF63B1A"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Plastic trash bags </w:t>
      </w:r>
    </w:p>
    <w:p w14:paraId="5E9B8180" w14:textId="4FC09B1E"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Duct tape</w:t>
      </w:r>
      <w:r w:rsidR="00E86959" w:rsidRPr="00E86959">
        <w:rPr>
          <w:sz w:val="18"/>
          <w:szCs w:val="18"/>
        </w:rPr>
        <w:t>/Gorilla Tape</w:t>
      </w:r>
    </w:p>
    <w:p w14:paraId="7858A900" w14:textId="77777777" w:rsidR="00E86959"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Snow shovel (to make winter shelter; few per patrol ok) </w:t>
      </w:r>
    </w:p>
    <w:p w14:paraId="38C893B6" w14:textId="2B0BA228" w:rsidR="00944D4A" w:rsidRPr="00E86959" w:rsidRDefault="00944D4A" w:rsidP="00E86959">
      <w:pPr>
        <w:spacing w:line="240" w:lineRule="auto"/>
        <w:rPr>
          <w:sz w:val="18"/>
          <w:szCs w:val="18"/>
        </w:rPr>
      </w:pPr>
      <w:r w:rsidRPr="00E86959">
        <w:rPr>
          <w:rFonts w:ascii="Segoe UI Symbol" w:hAnsi="Segoe UI Symbol" w:cs="Segoe UI Symbol"/>
          <w:sz w:val="18"/>
          <w:szCs w:val="18"/>
        </w:rPr>
        <w:t>❑</w:t>
      </w:r>
      <w:r w:rsidRPr="00E86959">
        <w:rPr>
          <w:sz w:val="18"/>
          <w:szCs w:val="18"/>
        </w:rPr>
        <w:t xml:space="preserve"> Small sled w/ handles to pull gear (w/ bungees to hold it down)</w:t>
      </w:r>
    </w:p>
    <w:p w14:paraId="251F4705" w14:textId="77777777" w:rsidR="00E86959" w:rsidRDefault="00E86959" w:rsidP="00944D4A">
      <w:pPr>
        <w:sectPr w:rsidR="00E86959" w:rsidSect="00E86959">
          <w:type w:val="continuous"/>
          <w:pgSz w:w="12240" w:h="15840"/>
          <w:pgMar w:top="1440" w:right="1440" w:bottom="1440" w:left="1440" w:header="720" w:footer="720" w:gutter="0"/>
          <w:cols w:num="2" w:space="720"/>
          <w:docGrid w:linePitch="360"/>
        </w:sectPr>
      </w:pPr>
    </w:p>
    <w:p w14:paraId="66A80834" w14:textId="77777777" w:rsidR="00E86959" w:rsidRDefault="00E86959" w:rsidP="00944D4A"/>
    <w:p w14:paraId="25A247E5" w14:textId="0B76346F" w:rsidR="00E86959" w:rsidRPr="00E86959" w:rsidRDefault="00E86959" w:rsidP="00944D4A">
      <w:pPr>
        <w:rPr>
          <w:b/>
          <w:bCs/>
        </w:rPr>
      </w:pPr>
      <w:r w:rsidRPr="00E86959">
        <w:rPr>
          <w:b/>
          <w:bCs/>
        </w:rPr>
        <w:t>REMEMBER: 100% cotton kills. Avoid moisture. Plan so you won’t get cold or wet. Be Prepared. Be Realistic.</w:t>
      </w:r>
    </w:p>
    <w:sectPr w:rsidR="00E86959" w:rsidRPr="00E86959" w:rsidSect="00E8695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86D1C"/>
    <w:multiLevelType w:val="hybridMultilevel"/>
    <w:tmpl w:val="15801A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C2FE6"/>
    <w:multiLevelType w:val="hybridMultilevel"/>
    <w:tmpl w:val="783039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9099F"/>
    <w:multiLevelType w:val="hybridMultilevel"/>
    <w:tmpl w:val="7A103F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85C3DFE"/>
    <w:multiLevelType w:val="hybridMultilevel"/>
    <w:tmpl w:val="C23E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201612">
    <w:abstractNumId w:val="3"/>
  </w:num>
  <w:num w:numId="2" w16cid:durableId="2019041553">
    <w:abstractNumId w:val="0"/>
  </w:num>
  <w:num w:numId="3" w16cid:durableId="1592852999">
    <w:abstractNumId w:val="2"/>
  </w:num>
  <w:num w:numId="4" w16cid:durableId="777215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03"/>
    <w:rsid w:val="00062FE2"/>
    <w:rsid w:val="001714AB"/>
    <w:rsid w:val="001878F2"/>
    <w:rsid w:val="00197CEE"/>
    <w:rsid w:val="001F1CC1"/>
    <w:rsid w:val="007666EC"/>
    <w:rsid w:val="00834194"/>
    <w:rsid w:val="00834ABB"/>
    <w:rsid w:val="00944D4A"/>
    <w:rsid w:val="00B57FA5"/>
    <w:rsid w:val="00E22E03"/>
    <w:rsid w:val="00E537FF"/>
    <w:rsid w:val="00E86959"/>
    <w:rsid w:val="00EA714B"/>
    <w:rsid w:val="00F5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97F8"/>
  <w15:chartTrackingRefBased/>
  <w15:docId w15:val="{E91A5D1B-4E52-4D45-8D54-C6311D60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E03"/>
    <w:rPr>
      <w:rFonts w:eastAsiaTheme="majorEastAsia" w:cstheme="majorBidi"/>
      <w:color w:val="272727" w:themeColor="text1" w:themeTint="D8"/>
    </w:rPr>
  </w:style>
  <w:style w:type="paragraph" w:styleId="Title">
    <w:name w:val="Title"/>
    <w:basedOn w:val="Normal"/>
    <w:next w:val="Normal"/>
    <w:link w:val="TitleChar"/>
    <w:uiPriority w:val="10"/>
    <w:qFormat/>
    <w:rsid w:val="00E22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E03"/>
    <w:pPr>
      <w:spacing w:before="160"/>
      <w:jc w:val="center"/>
    </w:pPr>
    <w:rPr>
      <w:i/>
      <w:iCs/>
      <w:color w:val="404040" w:themeColor="text1" w:themeTint="BF"/>
    </w:rPr>
  </w:style>
  <w:style w:type="character" w:customStyle="1" w:styleId="QuoteChar">
    <w:name w:val="Quote Char"/>
    <w:basedOn w:val="DefaultParagraphFont"/>
    <w:link w:val="Quote"/>
    <w:uiPriority w:val="29"/>
    <w:rsid w:val="00E22E03"/>
    <w:rPr>
      <w:i/>
      <w:iCs/>
      <w:color w:val="404040" w:themeColor="text1" w:themeTint="BF"/>
    </w:rPr>
  </w:style>
  <w:style w:type="paragraph" w:styleId="ListParagraph">
    <w:name w:val="List Paragraph"/>
    <w:basedOn w:val="Normal"/>
    <w:uiPriority w:val="34"/>
    <w:qFormat/>
    <w:rsid w:val="00E22E03"/>
    <w:pPr>
      <w:ind w:left="720"/>
      <w:contextualSpacing/>
    </w:pPr>
  </w:style>
  <w:style w:type="character" w:styleId="IntenseEmphasis">
    <w:name w:val="Intense Emphasis"/>
    <w:basedOn w:val="DefaultParagraphFont"/>
    <w:uiPriority w:val="21"/>
    <w:qFormat/>
    <w:rsid w:val="00E22E03"/>
    <w:rPr>
      <w:i/>
      <w:iCs/>
      <w:color w:val="0F4761" w:themeColor="accent1" w:themeShade="BF"/>
    </w:rPr>
  </w:style>
  <w:style w:type="paragraph" w:styleId="IntenseQuote">
    <w:name w:val="Intense Quote"/>
    <w:basedOn w:val="Normal"/>
    <w:next w:val="Normal"/>
    <w:link w:val="IntenseQuoteChar"/>
    <w:uiPriority w:val="30"/>
    <w:qFormat/>
    <w:rsid w:val="00E22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E03"/>
    <w:rPr>
      <w:i/>
      <w:iCs/>
      <w:color w:val="0F4761" w:themeColor="accent1" w:themeShade="BF"/>
    </w:rPr>
  </w:style>
  <w:style w:type="character" w:styleId="IntenseReference">
    <w:name w:val="Intense Reference"/>
    <w:basedOn w:val="DefaultParagraphFont"/>
    <w:uiPriority w:val="32"/>
    <w:qFormat/>
    <w:rsid w:val="00E22E03"/>
    <w:rPr>
      <w:b/>
      <w:bCs/>
      <w:smallCaps/>
      <w:color w:val="0F4761" w:themeColor="accent1" w:themeShade="BF"/>
      <w:spacing w:val="5"/>
    </w:rPr>
  </w:style>
  <w:style w:type="character" w:styleId="Hyperlink">
    <w:name w:val="Hyperlink"/>
    <w:basedOn w:val="DefaultParagraphFont"/>
    <w:uiPriority w:val="99"/>
    <w:unhideWhenUsed/>
    <w:rsid w:val="00944D4A"/>
    <w:rPr>
      <w:color w:val="467886" w:themeColor="hyperlink"/>
      <w:u w:val="single"/>
    </w:rPr>
  </w:style>
  <w:style w:type="character" w:styleId="UnresolvedMention">
    <w:name w:val="Unresolved Mention"/>
    <w:basedOn w:val="DefaultParagraphFont"/>
    <w:uiPriority w:val="99"/>
    <w:semiHidden/>
    <w:unhideWhenUsed/>
    <w:rsid w:val="00944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outing.org/health-and-safety/gss/gss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Christopher</dc:creator>
  <cp:keywords/>
  <dc:description/>
  <cp:lastModifiedBy>Alexander, Christopher</cp:lastModifiedBy>
  <cp:revision>3</cp:revision>
  <dcterms:created xsi:type="dcterms:W3CDTF">2025-11-10T21:54:00Z</dcterms:created>
  <dcterms:modified xsi:type="dcterms:W3CDTF">2025-11-10T21:54:00Z</dcterms:modified>
</cp:coreProperties>
</file>