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988F7" w14:textId="77777777" w:rsidR="000B0694" w:rsidRDefault="000B0694" w:rsidP="000B0694">
      <w:pPr>
        <w:tabs>
          <w:tab w:val="left" w:pos="4680"/>
        </w:tabs>
        <w:spacing w:line="360" w:lineRule="auto"/>
      </w:pPr>
    </w:p>
    <w:p w14:paraId="3AC877FF" w14:textId="77777777" w:rsidR="000B0694" w:rsidRDefault="000B0694" w:rsidP="000B0694">
      <w:pPr>
        <w:jc w:val="center"/>
        <w:outlineLvl w:val="0"/>
        <w:rPr>
          <w:b/>
          <w:color w:val="000000"/>
          <w:sz w:val="28"/>
          <w:szCs w:val="20"/>
        </w:rPr>
      </w:pPr>
      <w:r>
        <w:rPr>
          <w:b/>
          <w:color w:val="000000"/>
          <w:sz w:val="28"/>
          <w:szCs w:val="20"/>
        </w:rPr>
        <w:t>CUB SCOUT CODE OF CONDUCT</w:t>
      </w:r>
    </w:p>
    <w:p w14:paraId="37B04CAD" w14:textId="77777777" w:rsidR="000B0694" w:rsidRDefault="000B0694" w:rsidP="000B0694">
      <w:pPr>
        <w:widowControl w:val="0"/>
        <w:rPr>
          <w:color w:val="000000"/>
          <w:szCs w:val="20"/>
        </w:rPr>
      </w:pPr>
    </w:p>
    <w:p w14:paraId="017A56ED" w14:textId="77777777" w:rsidR="000B0694" w:rsidRDefault="000B0694" w:rsidP="000B0694">
      <w:pPr>
        <w:widowControl w:val="0"/>
        <w:rPr>
          <w:b/>
          <w:color w:val="000000"/>
          <w:szCs w:val="20"/>
        </w:rPr>
      </w:pPr>
      <w:r>
        <w:rPr>
          <w:color w:val="000000"/>
          <w:szCs w:val="20"/>
        </w:rPr>
        <w:t xml:space="preserve">The following applies to all Cub Scouts attending.  This document must be read and signed by the Scout and their parent/guardian.  </w:t>
      </w:r>
      <w:r>
        <w:rPr>
          <w:b/>
          <w:color w:val="000000"/>
          <w:szCs w:val="20"/>
        </w:rPr>
        <w:t>Submit this form with your registration.</w:t>
      </w:r>
    </w:p>
    <w:p w14:paraId="4D657FEA" w14:textId="77777777" w:rsidR="000B0694" w:rsidRDefault="000B0694" w:rsidP="000B0694">
      <w:pPr>
        <w:widowControl w:val="0"/>
        <w:rPr>
          <w:b/>
          <w:color w:val="000000"/>
          <w:sz w:val="16"/>
          <w:szCs w:val="20"/>
        </w:rPr>
      </w:pPr>
    </w:p>
    <w:p w14:paraId="49E9083A" w14:textId="77777777" w:rsidR="000B0694" w:rsidRDefault="000B0694" w:rsidP="000B0694">
      <w:pPr>
        <w:widowControl w:val="0"/>
        <w:numPr>
          <w:ilvl w:val="0"/>
          <w:numId w:val="1"/>
        </w:numPr>
        <w:rPr>
          <w:color w:val="000000"/>
          <w:sz w:val="28"/>
          <w:szCs w:val="20"/>
        </w:rPr>
      </w:pPr>
      <w:r>
        <w:rPr>
          <w:color w:val="000000"/>
          <w:sz w:val="28"/>
          <w:szCs w:val="20"/>
        </w:rPr>
        <w:t>Scouts are expected to use the Scout Oath and Law as basic guidelines.</w:t>
      </w:r>
    </w:p>
    <w:p w14:paraId="0BED84AC" w14:textId="77777777" w:rsidR="000B0694" w:rsidRDefault="000B0694" w:rsidP="000B0694">
      <w:pPr>
        <w:widowControl w:val="0"/>
        <w:numPr>
          <w:ilvl w:val="0"/>
          <w:numId w:val="1"/>
        </w:numPr>
        <w:rPr>
          <w:color w:val="000000"/>
          <w:sz w:val="28"/>
          <w:szCs w:val="20"/>
        </w:rPr>
      </w:pPr>
      <w:r>
        <w:rPr>
          <w:b/>
          <w:color w:val="000000"/>
          <w:sz w:val="28"/>
          <w:szCs w:val="20"/>
        </w:rPr>
        <w:t>The Buddy System is always in effect.</w:t>
      </w:r>
      <w:r>
        <w:rPr>
          <w:color w:val="000000"/>
          <w:sz w:val="28"/>
          <w:szCs w:val="20"/>
        </w:rPr>
        <w:t xml:space="preserve">  Den leaders will assign buddies.  Buddies always stay together. Den leaders/walkers and staff may re-assign a buddy as necessary.  Scouts should know who their buddy is and where they </w:t>
      </w:r>
      <w:proofErr w:type="gramStart"/>
      <w:r>
        <w:rPr>
          <w:color w:val="000000"/>
          <w:sz w:val="28"/>
          <w:szCs w:val="20"/>
        </w:rPr>
        <w:t>are at all times</w:t>
      </w:r>
      <w:proofErr w:type="gramEnd"/>
      <w:r>
        <w:rPr>
          <w:color w:val="000000"/>
          <w:sz w:val="28"/>
          <w:szCs w:val="20"/>
        </w:rPr>
        <w:t>.</w:t>
      </w:r>
    </w:p>
    <w:p w14:paraId="320767AB" w14:textId="77777777" w:rsidR="000B0694" w:rsidRDefault="000B0694" w:rsidP="000B0694">
      <w:pPr>
        <w:widowControl w:val="0"/>
        <w:numPr>
          <w:ilvl w:val="0"/>
          <w:numId w:val="1"/>
        </w:numPr>
        <w:rPr>
          <w:color w:val="000000"/>
          <w:sz w:val="28"/>
          <w:szCs w:val="20"/>
        </w:rPr>
      </w:pPr>
      <w:r>
        <w:rPr>
          <w:color w:val="000000"/>
          <w:sz w:val="28"/>
          <w:szCs w:val="20"/>
        </w:rPr>
        <w:t xml:space="preserve">For early departures, please provide written notification in advance.  Scouts must sign-out with their Den leader/volunteer prior to departure.  </w:t>
      </w:r>
    </w:p>
    <w:p w14:paraId="6120D2E7" w14:textId="77777777" w:rsidR="000B0694" w:rsidRDefault="000B0694" w:rsidP="000B0694">
      <w:pPr>
        <w:widowControl w:val="0"/>
        <w:numPr>
          <w:ilvl w:val="0"/>
          <w:numId w:val="1"/>
        </w:numPr>
        <w:rPr>
          <w:color w:val="000000"/>
          <w:sz w:val="28"/>
          <w:szCs w:val="20"/>
        </w:rPr>
      </w:pPr>
      <w:r>
        <w:rPr>
          <w:color w:val="000000"/>
          <w:sz w:val="28"/>
          <w:szCs w:val="20"/>
        </w:rPr>
        <w:t xml:space="preserve">Scouts must ask for permission from their den leader before they leave their den at any time during the day.  At the end of the day, Scouts must be signed out with the Den leader prior to departure. </w:t>
      </w:r>
    </w:p>
    <w:p w14:paraId="4347C235" w14:textId="77777777" w:rsidR="000B0694" w:rsidRDefault="000B0694" w:rsidP="000B0694">
      <w:pPr>
        <w:widowControl w:val="0"/>
        <w:numPr>
          <w:ilvl w:val="0"/>
          <w:numId w:val="1"/>
        </w:numPr>
        <w:rPr>
          <w:color w:val="000000"/>
          <w:sz w:val="28"/>
          <w:szCs w:val="20"/>
        </w:rPr>
      </w:pPr>
      <w:r>
        <w:rPr>
          <w:color w:val="000000"/>
          <w:sz w:val="28"/>
          <w:szCs w:val="20"/>
        </w:rPr>
        <w:t xml:space="preserve">When Scouts arrive, they will check-in at the Registration desk. </w:t>
      </w:r>
    </w:p>
    <w:p w14:paraId="32F24060" w14:textId="77777777" w:rsidR="000B0694" w:rsidRDefault="000B0694" w:rsidP="000B0694">
      <w:pPr>
        <w:widowControl w:val="0"/>
        <w:numPr>
          <w:ilvl w:val="0"/>
          <w:numId w:val="1"/>
        </w:numPr>
        <w:rPr>
          <w:color w:val="000000"/>
          <w:sz w:val="28"/>
          <w:szCs w:val="20"/>
        </w:rPr>
      </w:pPr>
      <w:r>
        <w:rPr>
          <w:b/>
          <w:color w:val="000000"/>
          <w:sz w:val="28"/>
          <w:szCs w:val="20"/>
        </w:rPr>
        <w:t>Scouts will leave their knives at home.</w:t>
      </w:r>
      <w:r>
        <w:rPr>
          <w:color w:val="000000"/>
          <w:sz w:val="28"/>
          <w:szCs w:val="20"/>
        </w:rPr>
        <w:t xml:space="preserve">  </w:t>
      </w:r>
    </w:p>
    <w:p w14:paraId="129C638B" w14:textId="77777777" w:rsidR="000B0694" w:rsidRDefault="000B0694" w:rsidP="000B0694">
      <w:pPr>
        <w:widowControl w:val="0"/>
        <w:numPr>
          <w:ilvl w:val="0"/>
          <w:numId w:val="1"/>
        </w:numPr>
        <w:rPr>
          <w:color w:val="000000"/>
          <w:sz w:val="28"/>
          <w:szCs w:val="20"/>
        </w:rPr>
      </w:pPr>
      <w:r>
        <w:rPr>
          <w:b/>
          <w:color w:val="000000"/>
          <w:sz w:val="28"/>
          <w:szCs w:val="20"/>
        </w:rPr>
        <w:t xml:space="preserve">Scouts must wear closed toe shoes and socks. Crocks are not authorized.  </w:t>
      </w:r>
      <w:r>
        <w:rPr>
          <w:color w:val="000000"/>
          <w:sz w:val="28"/>
          <w:szCs w:val="20"/>
        </w:rPr>
        <w:t>Sandals that cover the toe completely and secure around the heel are acceptable.</w:t>
      </w:r>
    </w:p>
    <w:p w14:paraId="14A3759C" w14:textId="77777777" w:rsidR="000B0694" w:rsidRDefault="000B0694" w:rsidP="000B0694">
      <w:pPr>
        <w:widowControl w:val="0"/>
        <w:numPr>
          <w:ilvl w:val="0"/>
          <w:numId w:val="1"/>
        </w:numPr>
        <w:rPr>
          <w:color w:val="000000"/>
          <w:sz w:val="28"/>
          <w:szCs w:val="20"/>
        </w:rPr>
      </w:pPr>
      <w:r>
        <w:rPr>
          <w:color w:val="000000"/>
          <w:sz w:val="28"/>
          <w:szCs w:val="20"/>
        </w:rPr>
        <w:t xml:space="preserve">Scouts will be respectful towards all adults, staff, other </w:t>
      </w:r>
      <w:proofErr w:type="gramStart"/>
      <w:r>
        <w:rPr>
          <w:color w:val="000000"/>
          <w:sz w:val="28"/>
          <w:szCs w:val="20"/>
        </w:rPr>
        <w:t>Scouts</w:t>
      </w:r>
      <w:proofErr w:type="gramEnd"/>
      <w:r>
        <w:rPr>
          <w:color w:val="000000"/>
          <w:sz w:val="28"/>
          <w:szCs w:val="20"/>
        </w:rPr>
        <w:t xml:space="preserve"> and visitors.</w:t>
      </w:r>
    </w:p>
    <w:p w14:paraId="5DE3984B" w14:textId="77777777" w:rsidR="000B0694" w:rsidRDefault="000B0694" w:rsidP="000B0694">
      <w:pPr>
        <w:widowControl w:val="0"/>
        <w:numPr>
          <w:ilvl w:val="0"/>
          <w:numId w:val="1"/>
        </w:numPr>
        <w:rPr>
          <w:color w:val="000000"/>
          <w:sz w:val="28"/>
          <w:szCs w:val="20"/>
        </w:rPr>
      </w:pPr>
      <w:r>
        <w:rPr>
          <w:color w:val="000000"/>
          <w:sz w:val="28"/>
          <w:szCs w:val="20"/>
        </w:rPr>
        <w:t>Scouts will be respectful and mindful of the feelings, safety, and property of their fellow Scouts.</w:t>
      </w:r>
    </w:p>
    <w:p w14:paraId="7F565F0B" w14:textId="77777777" w:rsidR="000B0694" w:rsidRDefault="000B0694" w:rsidP="000B0694">
      <w:pPr>
        <w:numPr>
          <w:ilvl w:val="0"/>
          <w:numId w:val="1"/>
        </w:numPr>
        <w:rPr>
          <w:color w:val="000000"/>
          <w:szCs w:val="20"/>
        </w:rPr>
      </w:pPr>
      <w:r>
        <w:rPr>
          <w:color w:val="000000"/>
          <w:sz w:val="28"/>
          <w:szCs w:val="20"/>
        </w:rPr>
        <w:t xml:space="preserve"> Scouts will </w:t>
      </w:r>
      <w:proofErr w:type="gramStart"/>
      <w:r>
        <w:rPr>
          <w:color w:val="000000"/>
          <w:sz w:val="28"/>
          <w:szCs w:val="20"/>
        </w:rPr>
        <w:t>use appropriate language at all times</w:t>
      </w:r>
      <w:proofErr w:type="gramEnd"/>
      <w:r>
        <w:rPr>
          <w:color w:val="000000"/>
          <w:sz w:val="28"/>
          <w:szCs w:val="20"/>
        </w:rPr>
        <w:t>.  Improper language is the use of foul, profane or abusive words</w:t>
      </w:r>
      <w:r>
        <w:rPr>
          <w:color w:val="000000"/>
          <w:sz w:val="28"/>
          <w:szCs w:val="28"/>
        </w:rPr>
        <w:t>.  Please address adults by their proper name.</w:t>
      </w:r>
    </w:p>
    <w:p w14:paraId="2F89151E" w14:textId="77777777" w:rsidR="000B0694" w:rsidRDefault="000B0694" w:rsidP="000B0694">
      <w:pPr>
        <w:numPr>
          <w:ilvl w:val="0"/>
          <w:numId w:val="1"/>
        </w:numPr>
        <w:rPr>
          <w:color w:val="000000"/>
          <w:szCs w:val="20"/>
        </w:rPr>
      </w:pPr>
      <w:r>
        <w:rPr>
          <w:color w:val="000000"/>
          <w:sz w:val="28"/>
          <w:szCs w:val="20"/>
        </w:rPr>
        <w:t>Scouts are not to throw objects that are not otherwise part of a supervised activity.</w:t>
      </w:r>
    </w:p>
    <w:p w14:paraId="38FBFDEF" w14:textId="77777777" w:rsidR="000B0694" w:rsidRDefault="000B0694" w:rsidP="000B0694">
      <w:pPr>
        <w:widowControl w:val="0"/>
        <w:rPr>
          <w:color w:val="000000"/>
          <w:sz w:val="16"/>
          <w:szCs w:val="20"/>
        </w:rPr>
      </w:pPr>
    </w:p>
    <w:p w14:paraId="36499217" w14:textId="77777777" w:rsidR="000B0694" w:rsidRDefault="000B0694" w:rsidP="000B0694">
      <w:pPr>
        <w:widowControl w:val="0"/>
        <w:rPr>
          <w:color w:val="000000"/>
          <w:sz w:val="28"/>
          <w:szCs w:val="20"/>
        </w:rPr>
      </w:pPr>
      <w:r>
        <w:rPr>
          <w:color w:val="000000"/>
          <w:sz w:val="28"/>
          <w:szCs w:val="20"/>
        </w:rPr>
        <w:t xml:space="preserve">I have read and understand the Code of Conduct.  I understand that repeated violation of this code will lead to sitting out that activity, or possible dismissal from the event.  There are no refunds if you are asked to leave. </w:t>
      </w:r>
    </w:p>
    <w:p w14:paraId="3F765525" w14:textId="77777777" w:rsidR="000B0694" w:rsidRDefault="000B0694" w:rsidP="000B0694">
      <w:pPr>
        <w:widowControl w:val="0"/>
        <w:rPr>
          <w:color w:val="000000"/>
          <w:szCs w:val="20"/>
        </w:rPr>
      </w:pPr>
    </w:p>
    <w:p w14:paraId="39AD4FA6" w14:textId="77777777" w:rsidR="000B0694" w:rsidRDefault="000B0694" w:rsidP="000B0694">
      <w:pPr>
        <w:widowControl w:val="0"/>
        <w:rPr>
          <w:color w:val="000000"/>
          <w:szCs w:val="20"/>
        </w:rPr>
      </w:pPr>
      <w:r>
        <w:rPr>
          <w:color w:val="000000"/>
          <w:szCs w:val="20"/>
        </w:rPr>
        <w:t>Scout’s Name (print): __________________________________________________</w:t>
      </w:r>
    </w:p>
    <w:p w14:paraId="48D559AA" w14:textId="77777777" w:rsidR="000B0694" w:rsidRDefault="000B0694" w:rsidP="000B0694">
      <w:pPr>
        <w:widowControl w:val="0"/>
        <w:rPr>
          <w:color w:val="000000"/>
          <w:szCs w:val="20"/>
        </w:rPr>
      </w:pPr>
    </w:p>
    <w:p w14:paraId="3BDD97BD" w14:textId="77777777" w:rsidR="000B0694" w:rsidRDefault="000B0694" w:rsidP="000B0694">
      <w:pPr>
        <w:widowControl w:val="0"/>
        <w:rPr>
          <w:color w:val="000000"/>
          <w:szCs w:val="20"/>
        </w:rPr>
      </w:pPr>
      <w:r>
        <w:rPr>
          <w:color w:val="000000"/>
          <w:szCs w:val="20"/>
        </w:rPr>
        <w:t>Scout’s Signature: (Do your best</w:t>
      </w:r>
      <w:proofErr w:type="gramStart"/>
      <w:r>
        <w:rPr>
          <w:color w:val="000000"/>
          <w:szCs w:val="20"/>
        </w:rPr>
        <w:t>!)_</w:t>
      </w:r>
      <w:proofErr w:type="gramEnd"/>
      <w:r>
        <w:rPr>
          <w:color w:val="000000"/>
          <w:szCs w:val="20"/>
        </w:rPr>
        <w:t>_____________________________________________</w:t>
      </w:r>
    </w:p>
    <w:p w14:paraId="3F13045A" w14:textId="77777777" w:rsidR="000B0694" w:rsidRDefault="000B0694" w:rsidP="000B0694">
      <w:pPr>
        <w:widowControl w:val="0"/>
        <w:rPr>
          <w:color w:val="000000"/>
          <w:szCs w:val="20"/>
        </w:rPr>
      </w:pPr>
    </w:p>
    <w:p w14:paraId="24293530" w14:textId="579AD09A" w:rsidR="00D548DB" w:rsidRDefault="000B0694" w:rsidP="000B0694">
      <w:r>
        <w:rPr>
          <w:color w:val="000000"/>
          <w:szCs w:val="20"/>
        </w:rPr>
        <w:t xml:space="preserve">Parent / Guardian signature: </w:t>
      </w:r>
      <w:r>
        <w:rPr>
          <w:color w:val="000000"/>
          <w:szCs w:val="20"/>
          <w:u w:val="single"/>
        </w:rPr>
        <w:t xml:space="preserve"> _____________________________________________</w:t>
      </w:r>
    </w:p>
    <w:sectPr w:rsidR="00D5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BE1D1A"/>
    <w:multiLevelType w:val="singleLevel"/>
    <w:tmpl w:val="11E02D72"/>
    <w:lvl w:ilvl="0">
      <w:start w:val="1"/>
      <w:numFmt w:val="decimal"/>
      <w:lvlText w:val="%1."/>
      <w:legacy w:legacy="1" w:legacySpace="0" w:legacyIndent="360"/>
      <w:lvlJc w:val="left"/>
      <w:pPr>
        <w:ind w:left="360" w:hanging="360"/>
      </w:pPr>
      <w:rPr>
        <w:rFonts w:ascii="Times New Roman" w:hAnsi="Times New Roman" w:cs="Times New Roman" w:hint="default"/>
        <w:sz w:val="24"/>
        <w:szCs w:val="24"/>
      </w:rPr>
    </w:lvl>
  </w:abstractNum>
  <w:num w:numId="1" w16cid:durableId="632950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94"/>
    <w:rsid w:val="000B0694"/>
    <w:rsid w:val="00337DB9"/>
    <w:rsid w:val="003F623F"/>
    <w:rsid w:val="00606570"/>
    <w:rsid w:val="00D5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8DAA"/>
  <w15:chartTrackingRefBased/>
  <w15:docId w15:val="{635E6155-7E92-46F3-857E-1CDCBDC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9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B06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06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06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06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06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069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069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069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069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06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06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06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06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06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06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06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0694"/>
    <w:rPr>
      <w:rFonts w:eastAsiaTheme="majorEastAsia" w:cstheme="majorBidi"/>
      <w:color w:val="272727" w:themeColor="text1" w:themeTint="D8"/>
    </w:rPr>
  </w:style>
  <w:style w:type="paragraph" w:styleId="Title">
    <w:name w:val="Title"/>
    <w:basedOn w:val="Normal"/>
    <w:next w:val="Normal"/>
    <w:link w:val="TitleChar"/>
    <w:uiPriority w:val="10"/>
    <w:qFormat/>
    <w:rsid w:val="000B069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6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6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06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0694"/>
    <w:pPr>
      <w:spacing w:before="160"/>
      <w:jc w:val="center"/>
    </w:pPr>
    <w:rPr>
      <w:i/>
      <w:iCs/>
      <w:color w:val="404040" w:themeColor="text1" w:themeTint="BF"/>
    </w:rPr>
  </w:style>
  <w:style w:type="character" w:customStyle="1" w:styleId="QuoteChar">
    <w:name w:val="Quote Char"/>
    <w:basedOn w:val="DefaultParagraphFont"/>
    <w:link w:val="Quote"/>
    <w:uiPriority w:val="29"/>
    <w:rsid w:val="000B0694"/>
    <w:rPr>
      <w:i/>
      <w:iCs/>
      <w:color w:val="404040" w:themeColor="text1" w:themeTint="BF"/>
    </w:rPr>
  </w:style>
  <w:style w:type="paragraph" w:styleId="ListParagraph">
    <w:name w:val="List Paragraph"/>
    <w:basedOn w:val="Normal"/>
    <w:uiPriority w:val="34"/>
    <w:qFormat/>
    <w:rsid w:val="000B0694"/>
    <w:pPr>
      <w:ind w:left="720"/>
      <w:contextualSpacing/>
    </w:pPr>
  </w:style>
  <w:style w:type="character" w:styleId="IntenseEmphasis">
    <w:name w:val="Intense Emphasis"/>
    <w:basedOn w:val="DefaultParagraphFont"/>
    <w:uiPriority w:val="21"/>
    <w:qFormat/>
    <w:rsid w:val="000B0694"/>
    <w:rPr>
      <w:i/>
      <w:iCs/>
      <w:color w:val="0F4761" w:themeColor="accent1" w:themeShade="BF"/>
    </w:rPr>
  </w:style>
  <w:style w:type="paragraph" w:styleId="IntenseQuote">
    <w:name w:val="Intense Quote"/>
    <w:basedOn w:val="Normal"/>
    <w:next w:val="Normal"/>
    <w:link w:val="IntenseQuoteChar"/>
    <w:uiPriority w:val="30"/>
    <w:qFormat/>
    <w:rsid w:val="000B06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0694"/>
    <w:rPr>
      <w:i/>
      <w:iCs/>
      <w:color w:val="0F4761" w:themeColor="accent1" w:themeShade="BF"/>
    </w:rPr>
  </w:style>
  <w:style w:type="character" w:styleId="IntenseReference">
    <w:name w:val="Intense Reference"/>
    <w:basedOn w:val="DefaultParagraphFont"/>
    <w:uiPriority w:val="32"/>
    <w:qFormat/>
    <w:rsid w:val="000B06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2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Samples, John (Virginia Beach)</dc:creator>
  <cp:keywords/>
  <dc:description/>
  <cp:lastModifiedBy>Samples, John (Virginia Beach)</cp:lastModifiedBy>
  <cp:revision>1</cp:revision>
  <dcterms:created xsi:type="dcterms:W3CDTF">2024-03-29T02:43:00Z</dcterms:created>
  <dcterms:modified xsi:type="dcterms:W3CDTF">2024-03-29T02:43:00Z</dcterms:modified>
</cp:coreProperties>
</file>