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9F9C" w14:textId="17FAFD40" w:rsidR="00A01A79" w:rsidRDefault="000473A2" w:rsidP="00A01A79">
      <w:pPr>
        <w:spacing w:after="0" w:line="240" w:lineRule="auto"/>
        <w:ind w:right="502"/>
        <w:rPr>
          <w:rFonts w:ascii="Arial" w:eastAsia="Times New Roman" w:hAnsi="Arial" w:cs="Arial"/>
          <w:b/>
          <w:bCs/>
          <w:color w:val="000000"/>
          <w:sz w:val="44"/>
          <w:szCs w:val="44"/>
        </w:rPr>
      </w:pPr>
      <w:r w:rsidRPr="00A01A79">
        <w:rPr>
          <w:rFonts w:ascii="Arial" w:eastAsia="Times New Roman" w:hAnsi="Arial" w:cs="Arial"/>
          <w:b/>
          <w:bCs/>
          <w:color w:val="000000"/>
          <w:sz w:val="44"/>
          <w:szCs w:val="44"/>
        </w:rPr>
        <w:t>Introduction to Outdoor Leader Skills</w:t>
      </w:r>
      <w:r w:rsidR="00A01A79" w:rsidRPr="00A01A79">
        <w:rPr>
          <w:rFonts w:ascii="Arial" w:eastAsia="Times New Roman" w:hAnsi="Arial" w:cs="Arial"/>
          <w:b/>
          <w:bCs/>
          <w:color w:val="000000"/>
          <w:sz w:val="44"/>
          <w:szCs w:val="44"/>
        </w:rPr>
        <w:t xml:space="preserve"> </w:t>
      </w:r>
      <w:r w:rsidRPr="00A01A79">
        <w:rPr>
          <w:rFonts w:ascii="Arial" w:eastAsia="Times New Roman" w:hAnsi="Arial" w:cs="Arial"/>
          <w:b/>
          <w:bCs/>
          <w:color w:val="000000"/>
          <w:sz w:val="44"/>
          <w:szCs w:val="44"/>
        </w:rPr>
        <w:t>(IOLS)</w:t>
      </w:r>
    </w:p>
    <w:p w14:paraId="6AB90D5F" w14:textId="10FEAB4B" w:rsidR="00870214" w:rsidRPr="00A01A79" w:rsidRDefault="00870214" w:rsidP="00A01A79">
      <w:pPr>
        <w:spacing w:after="0" w:line="240" w:lineRule="auto"/>
        <w:ind w:right="502"/>
        <w:rPr>
          <w:rFonts w:eastAsia="Times New Roman"/>
          <w:sz w:val="12"/>
          <w:szCs w:val="12"/>
        </w:rPr>
      </w:pPr>
    </w:p>
    <w:p w14:paraId="5842DCC3" w14:textId="2C171B4D" w:rsidR="00870214" w:rsidRPr="00A01A79" w:rsidRDefault="00870214" w:rsidP="00A01A79">
      <w:pPr>
        <w:spacing w:after="0" w:line="240" w:lineRule="auto"/>
        <w:jc w:val="center"/>
        <w:rPr>
          <w:rFonts w:eastAsia="Times New Roman"/>
          <w:sz w:val="22"/>
          <w:szCs w:val="22"/>
        </w:rPr>
      </w:pPr>
      <w:r w:rsidRPr="00A01A79">
        <w:rPr>
          <w:rFonts w:ascii="Arial" w:eastAsia="Times New Roman" w:hAnsi="Arial" w:cs="Arial"/>
          <w:b/>
          <w:bCs/>
          <w:color w:val="000000"/>
          <w:sz w:val="44"/>
          <w:szCs w:val="44"/>
        </w:rPr>
        <w:t>March 3-4, 2023, Camp Parish</w:t>
      </w:r>
    </w:p>
    <w:p w14:paraId="181C0A38" w14:textId="35DB04A3" w:rsidR="000473A2" w:rsidRPr="000473A2" w:rsidRDefault="000473A2" w:rsidP="000473A2">
      <w:pPr>
        <w:spacing w:after="0" w:line="240" w:lineRule="auto"/>
        <w:rPr>
          <w:rFonts w:eastAsia="Times New Roman"/>
          <w:szCs w:val="24"/>
        </w:rPr>
      </w:pPr>
    </w:p>
    <w:p w14:paraId="0FF001D9" w14:textId="0CFE94D9" w:rsidR="00A01A79" w:rsidRPr="00A01A79" w:rsidRDefault="009164D4" w:rsidP="00A01A79">
      <w:pPr>
        <w:spacing w:after="0" w:line="240" w:lineRule="auto"/>
        <w:jc w:val="center"/>
        <w:rPr>
          <w:rFonts w:ascii="Arial" w:eastAsia="Times New Roman" w:hAnsi="Arial" w:cs="Arial"/>
          <w:b/>
          <w:bCs/>
          <w:i/>
          <w:iCs/>
          <w:color w:val="000000"/>
          <w:szCs w:val="24"/>
        </w:rPr>
      </w:pPr>
      <w:r w:rsidRPr="00A01A79">
        <w:rPr>
          <w:rFonts w:ascii="Arial" w:eastAsia="Times New Roman" w:hAnsi="Arial" w:cs="Arial"/>
          <w:b/>
          <w:bCs/>
          <w:i/>
          <w:iCs/>
          <w:color w:val="000000"/>
          <w:szCs w:val="24"/>
        </w:rPr>
        <w:t>There will be IOLS courses in districts at a variety of times.</w:t>
      </w:r>
    </w:p>
    <w:p w14:paraId="5D1997AB" w14:textId="4EA7F31F" w:rsidR="00A01A79" w:rsidRPr="00A01A79" w:rsidRDefault="009164D4" w:rsidP="00A01A79">
      <w:pPr>
        <w:spacing w:after="0" w:line="240" w:lineRule="auto"/>
        <w:jc w:val="center"/>
        <w:rPr>
          <w:rFonts w:ascii="Arial" w:eastAsia="Times New Roman" w:hAnsi="Arial" w:cs="Arial"/>
          <w:b/>
          <w:bCs/>
          <w:i/>
          <w:iCs/>
          <w:color w:val="000000"/>
          <w:szCs w:val="24"/>
        </w:rPr>
      </w:pPr>
      <w:r w:rsidRPr="00A01A79">
        <w:rPr>
          <w:rFonts w:ascii="Arial" w:eastAsia="Times New Roman" w:hAnsi="Arial" w:cs="Arial"/>
          <w:b/>
          <w:bCs/>
          <w:i/>
          <w:iCs/>
          <w:color w:val="000000"/>
          <w:szCs w:val="24"/>
        </w:rPr>
        <w:t>Please check with MTCBSA.org for specific dates and times.</w:t>
      </w:r>
    </w:p>
    <w:p w14:paraId="581B2BDA" w14:textId="4BC31E41" w:rsidR="00A01A79" w:rsidRDefault="00A01A79" w:rsidP="000473A2">
      <w:pPr>
        <w:spacing w:after="0" w:line="240" w:lineRule="auto"/>
        <w:rPr>
          <w:rFonts w:ascii="Arial" w:eastAsia="Times New Roman" w:hAnsi="Arial" w:cs="Arial"/>
          <w:b/>
          <w:bCs/>
          <w:color w:val="000000"/>
          <w:szCs w:val="24"/>
        </w:rPr>
      </w:pPr>
    </w:p>
    <w:p w14:paraId="176C913C" w14:textId="77777777" w:rsidR="00A01A79" w:rsidRDefault="00A01A79" w:rsidP="000473A2">
      <w:pPr>
        <w:spacing w:after="0" w:line="240" w:lineRule="auto"/>
        <w:rPr>
          <w:rFonts w:ascii="Arial" w:eastAsia="Times New Roman" w:hAnsi="Arial" w:cs="Arial"/>
          <w:b/>
          <w:bCs/>
          <w:color w:val="000000"/>
          <w:szCs w:val="24"/>
        </w:rPr>
      </w:pPr>
    </w:p>
    <w:p w14:paraId="2F03ACA8" w14:textId="29EF10E2" w:rsidR="000473A2" w:rsidRPr="00A01A79" w:rsidRDefault="000473A2" w:rsidP="000473A2">
      <w:pPr>
        <w:spacing w:after="0" w:line="240" w:lineRule="auto"/>
        <w:rPr>
          <w:rFonts w:eastAsia="Times New Roman"/>
          <w:sz w:val="28"/>
        </w:rPr>
      </w:pPr>
      <w:r w:rsidRPr="00A01A79">
        <w:rPr>
          <w:rFonts w:ascii="Arial" w:eastAsia="Times New Roman" w:hAnsi="Arial" w:cs="Arial"/>
          <w:b/>
          <w:bCs/>
          <w:color w:val="000000"/>
          <w:sz w:val="28"/>
        </w:rPr>
        <w:t xml:space="preserve">IOLS is required for all Scoutmasters and Assistant Scoutmasters. But…. </w:t>
      </w:r>
      <w:proofErr w:type="gramStart"/>
      <w:r w:rsidRPr="00A01A79">
        <w:rPr>
          <w:rFonts w:ascii="Arial" w:eastAsia="Times New Roman" w:hAnsi="Arial" w:cs="Arial"/>
          <w:b/>
          <w:bCs/>
          <w:color w:val="000000"/>
          <w:sz w:val="28"/>
        </w:rPr>
        <w:t>that</w:t>
      </w:r>
      <w:proofErr w:type="gramEnd"/>
      <w:r w:rsidRPr="00A01A79">
        <w:rPr>
          <w:rFonts w:ascii="Arial" w:eastAsia="Times New Roman" w:hAnsi="Arial" w:cs="Arial"/>
          <w:b/>
          <w:bCs/>
          <w:color w:val="000000"/>
          <w:sz w:val="28"/>
        </w:rPr>
        <w:t xml:space="preserve"> doesn’t mean we can’t have some fun while we do it!!!</w:t>
      </w:r>
    </w:p>
    <w:p w14:paraId="3B03643A" w14:textId="2E655D7D" w:rsidR="000473A2" w:rsidRPr="000473A2" w:rsidRDefault="000473A2" w:rsidP="000473A2">
      <w:pPr>
        <w:spacing w:after="0" w:line="240" w:lineRule="auto"/>
        <w:rPr>
          <w:rFonts w:eastAsia="Times New Roman"/>
          <w:szCs w:val="24"/>
        </w:rPr>
      </w:pPr>
    </w:p>
    <w:p w14:paraId="1416C3AF" w14:textId="36F4958B" w:rsidR="000473A2" w:rsidRPr="00A01A79" w:rsidRDefault="009164D4" w:rsidP="000473A2">
      <w:pPr>
        <w:spacing w:after="33" w:line="240" w:lineRule="auto"/>
        <w:ind w:right="643"/>
        <w:rPr>
          <w:rFonts w:eastAsia="Times New Roman"/>
          <w:sz w:val="22"/>
          <w:szCs w:val="22"/>
        </w:rPr>
      </w:pPr>
      <w:r w:rsidRPr="00A01A79">
        <w:rPr>
          <w:rFonts w:ascii="Arial" w:eastAsia="Times New Roman" w:hAnsi="Arial" w:cs="Arial"/>
          <w:b/>
          <w:bCs/>
          <w:color w:val="000000"/>
          <w:sz w:val="28"/>
        </w:rPr>
        <w:t xml:space="preserve">There may be a </w:t>
      </w:r>
      <w:r w:rsidR="000473A2" w:rsidRPr="00A01A79">
        <w:rPr>
          <w:rFonts w:ascii="Arial" w:eastAsia="Times New Roman" w:hAnsi="Arial" w:cs="Arial"/>
          <w:b/>
          <w:bCs/>
          <w:color w:val="000000"/>
          <w:sz w:val="28"/>
        </w:rPr>
        <w:t xml:space="preserve">conference call for your convenience </w:t>
      </w:r>
      <w:r w:rsidRPr="00A01A79">
        <w:rPr>
          <w:rFonts w:ascii="Arial" w:eastAsia="Times New Roman" w:hAnsi="Arial" w:cs="Arial"/>
          <w:b/>
          <w:bCs/>
          <w:color w:val="000000"/>
          <w:sz w:val="28"/>
        </w:rPr>
        <w:t xml:space="preserve">prior to the course to </w:t>
      </w:r>
      <w:r w:rsidR="000473A2" w:rsidRPr="00A01A79">
        <w:rPr>
          <w:rFonts w:ascii="Arial" w:eastAsia="Times New Roman" w:hAnsi="Arial" w:cs="Arial"/>
          <w:b/>
          <w:bCs/>
          <w:color w:val="000000"/>
          <w:sz w:val="28"/>
        </w:rPr>
        <w:t xml:space="preserve">better prepare you for </w:t>
      </w:r>
      <w:proofErr w:type="gramStart"/>
      <w:r w:rsidR="000473A2" w:rsidRPr="00A01A79">
        <w:rPr>
          <w:rFonts w:ascii="Arial" w:eastAsia="Times New Roman" w:hAnsi="Arial" w:cs="Arial"/>
          <w:b/>
          <w:bCs/>
          <w:color w:val="000000"/>
          <w:sz w:val="28"/>
        </w:rPr>
        <w:t>th</w:t>
      </w:r>
      <w:r w:rsidR="00A01A79">
        <w:rPr>
          <w:rFonts w:ascii="Arial" w:eastAsia="Times New Roman" w:hAnsi="Arial" w:cs="Arial"/>
          <w:b/>
          <w:bCs/>
          <w:color w:val="000000"/>
          <w:sz w:val="28"/>
        </w:rPr>
        <w:t>is</w:t>
      </w:r>
      <w:r w:rsidR="000473A2" w:rsidRPr="00A01A79">
        <w:rPr>
          <w:rFonts w:ascii="Arial" w:eastAsia="Times New Roman" w:hAnsi="Arial" w:cs="Arial"/>
          <w:b/>
          <w:bCs/>
          <w:color w:val="000000"/>
          <w:sz w:val="28"/>
        </w:rPr>
        <w:t xml:space="preserve"> courses</w:t>
      </w:r>
      <w:proofErr w:type="gramEnd"/>
      <w:r w:rsidR="000473A2" w:rsidRPr="00A01A79">
        <w:rPr>
          <w:rFonts w:ascii="Arial" w:eastAsia="Times New Roman" w:hAnsi="Arial" w:cs="Arial"/>
          <w:b/>
          <w:bCs/>
          <w:color w:val="000000"/>
          <w:sz w:val="28"/>
        </w:rPr>
        <w:t>.</w:t>
      </w:r>
    </w:p>
    <w:p w14:paraId="485DDF06" w14:textId="45CAF415" w:rsidR="000473A2" w:rsidRPr="00A01A79" w:rsidRDefault="000473A2" w:rsidP="000473A2">
      <w:pPr>
        <w:spacing w:after="33" w:line="240" w:lineRule="auto"/>
        <w:ind w:right="643"/>
        <w:rPr>
          <w:rFonts w:eastAsia="Times New Roman"/>
          <w:sz w:val="22"/>
          <w:szCs w:val="22"/>
        </w:rPr>
      </w:pPr>
      <w:r w:rsidRPr="00A01A79">
        <w:rPr>
          <w:rFonts w:ascii="Arial" w:eastAsia="Times New Roman" w:hAnsi="Arial" w:cs="Arial"/>
          <w:b/>
          <w:bCs/>
          <w:color w:val="9A9A9A"/>
          <w:sz w:val="18"/>
          <w:szCs w:val="18"/>
        </w:rPr>
        <w:t> </w:t>
      </w:r>
      <w:r w:rsidRPr="00A01A79">
        <w:rPr>
          <w:rFonts w:ascii="Arial" w:eastAsia="Times New Roman" w:hAnsi="Arial" w:cs="Arial"/>
          <w:b/>
          <w:bCs/>
          <w:color w:val="000000"/>
          <w:sz w:val="18"/>
          <w:szCs w:val="18"/>
        </w:rPr>
        <w:t> </w:t>
      </w:r>
    </w:p>
    <w:p w14:paraId="5441C9D6" w14:textId="26006D5F" w:rsidR="000473A2" w:rsidRPr="00A01A79" w:rsidRDefault="000473A2" w:rsidP="000473A2">
      <w:pPr>
        <w:spacing w:after="2" w:line="240" w:lineRule="auto"/>
        <w:ind w:left="-5" w:firstLine="5"/>
        <w:rPr>
          <w:rFonts w:eastAsia="Times New Roman"/>
          <w:sz w:val="32"/>
          <w:szCs w:val="32"/>
        </w:rPr>
      </w:pPr>
      <w:r w:rsidRPr="00A01A79">
        <w:rPr>
          <w:rFonts w:eastAsia="Times New Roman"/>
          <w:b/>
          <w:bCs/>
          <w:color w:val="000000"/>
          <w:sz w:val="32"/>
          <w:szCs w:val="32"/>
        </w:rPr>
        <w:t>The Introduction to Outdoor Leader Skills course will teach participants the skills and knowledge necessary to take a youth from Tenderfoot to First Class. It will also provide an in-depth look into the patrol method by giving participants hands-on experience. This class is mandatory for all Scoutmasters and Assistant Scoutmasters, and is a prerequisite for troop leaders who wish to go to Wood Badge. Webelos leaders are also encouraged to come and participate. For those who wish, Introduction to Outdoor Leader Skills will also satisfy the requirements for Outdoor Leader Skills for Webelos Leaders.  </w:t>
      </w:r>
    </w:p>
    <w:p w14:paraId="7AE8FCB7" w14:textId="77777777" w:rsidR="000473A2" w:rsidRPr="00A01A79" w:rsidRDefault="000473A2" w:rsidP="000473A2">
      <w:pPr>
        <w:spacing w:after="0" w:line="240" w:lineRule="auto"/>
        <w:rPr>
          <w:rFonts w:eastAsia="Times New Roman"/>
          <w:sz w:val="32"/>
          <w:szCs w:val="32"/>
        </w:rPr>
      </w:pPr>
    </w:p>
    <w:p w14:paraId="573400D9" w14:textId="0E91A0AC" w:rsidR="000473A2" w:rsidRPr="00A01A79" w:rsidRDefault="000473A2" w:rsidP="000473A2">
      <w:pPr>
        <w:spacing w:after="2" w:line="240" w:lineRule="auto"/>
        <w:ind w:left="-5" w:firstLine="5"/>
        <w:rPr>
          <w:rFonts w:eastAsia="Times New Roman"/>
          <w:sz w:val="32"/>
          <w:szCs w:val="32"/>
        </w:rPr>
      </w:pPr>
      <w:r w:rsidRPr="00A01A79">
        <w:rPr>
          <w:rFonts w:eastAsia="Times New Roman"/>
          <w:b/>
          <w:bCs/>
          <w:color w:val="000000"/>
          <w:sz w:val="32"/>
          <w:szCs w:val="32"/>
        </w:rPr>
        <w:t>To be eligible for the course please have your online Leader Specific training, YPT and your BSA Health form parts A and B completed.</w:t>
      </w:r>
    </w:p>
    <w:p w14:paraId="01117527" w14:textId="37DEB95F" w:rsidR="000473A2" w:rsidRPr="00A01A79" w:rsidRDefault="000473A2" w:rsidP="000473A2">
      <w:pPr>
        <w:spacing w:after="33" w:line="240" w:lineRule="auto"/>
        <w:ind w:left="1080"/>
        <w:rPr>
          <w:rFonts w:eastAsia="Times New Roman"/>
          <w:sz w:val="32"/>
          <w:szCs w:val="32"/>
        </w:rPr>
      </w:pPr>
      <w:r w:rsidRPr="00A01A79">
        <w:rPr>
          <w:rFonts w:eastAsia="Times New Roman"/>
          <w:b/>
          <w:bCs/>
          <w:color w:val="000000"/>
          <w:sz w:val="32"/>
          <w:szCs w:val="32"/>
        </w:rPr>
        <w:t> </w:t>
      </w:r>
    </w:p>
    <w:p w14:paraId="15C8175D" w14:textId="137B6C4F" w:rsidR="000473A2" w:rsidRPr="00A01A79" w:rsidRDefault="000473A2" w:rsidP="000473A2">
      <w:pPr>
        <w:spacing w:after="2" w:line="240" w:lineRule="auto"/>
        <w:ind w:left="-5" w:firstLine="5"/>
        <w:rPr>
          <w:rFonts w:eastAsia="Times New Roman"/>
          <w:sz w:val="32"/>
          <w:szCs w:val="32"/>
        </w:rPr>
      </w:pPr>
      <w:r w:rsidRPr="00A01A79">
        <w:rPr>
          <w:rFonts w:eastAsia="Times New Roman"/>
          <w:b/>
          <w:bCs/>
          <w:color w:val="000000"/>
          <w:sz w:val="32"/>
          <w:szCs w:val="32"/>
        </w:rPr>
        <w:t>Friday Night please bring your own sack dinner.  Cracker Barrel will be provided after the evening campfire.  Breakfast and lunch is included on Saturday.  Be sure to bring a camp chair, and personal water bottle. </w:t>
      </w:r>
    </w:p>
    <w:p w14:paraId="3834F51F" w14:textId="77777777" w:rsidR="000473A2" w:rsidRPr="00A01A79" w:rsidRDefault="000473A2" w:rsidP="000473A2">
      <w:pPr>
        <w:spacing w:after="0" w:line="240" w:lineRule="auto"/>
        <w:rPr>
          <w:rFonts w:eastAsia="Times New Roman"/>
          <w:sz w:val="32"/>
          <w:szCs w:val="32"/>
        </w:rPr>
      </w:pPr>
    </w:p>
    <w:p w14:paraId="62AC7D4A" w14:textId="70665339" w:rsidR="000473A2" w:rsidRPr="00A01A79" w:rsidRDefault="000473A2" w:rsidP="000473A2">
      <w:pPr>
        <w:spacing w:after="2" w:line="240" w:lineRule="auto"/>
        <w:ind w:left="-5" w:firstLine="5"/>
        <w:rPr>
          <w:rFonts w:eastAsia="Times New Roman"/>
          <w:sz w:val="32"/>
          <w:szCs w:val="32"/>
        </w:rPr>
      </w:pPr>
      <w:r w:rsidRPr="00A01A79">
        <w:rPr>
          <w:rFonts w:eastAsia="Times New Roman"/>
          <w:b/>
          <w:bCs/>
          <w:color w:val="000000"/>
          <w:sz w:val="32"/>
          <w:szCs w:val="32"/>
        </w:rPr>
        <w:t xml:space="preserve">To register, go to mtcbsa.org – Training </w:t>
      </w:r>
      <w:r w:rsidR="009164D4" w:rsidRPr="00A01A79">
        <w:rPr>
          <w:rFonts w:eastAsia="Times New Roman"/>
          <w:b/>
          <w:bCs/>
          <w:color w:val="000000"/>
          <w:sz w:val="32"/>
          <w:szCs w:val="32"/>
        </w:rPr>
        <w:t xml:space="preserve">or </w:t>
      </w:r>
      <w:r w:rsidRPr="00A01A79">
        <w:rPr>
          <w:rFonts w:eastAsia="Times New Roman"/>
          <w:b/>
          <w:bCs/>
          <w:color w:val="000000"/>
          <w:sz w:val="32"/>
          <w:szCs w:val="32"/>
        </w:rPr>
        <w:t>district page – IOLS.</w:t>
      </w:r>
    </w:p>
    <w:p w14:paraId="0E4F6BEF" w14:textId="77777777" w:rsidR="009164D4" w:rsidRPr="00A01A79" w:rsidRDefault="009164D4" w:rsidP="000473A2">
      <w:pPr>
        <w:spacing w:after="2" w:line="240" w:lineRule="auto"/>
        <w:ind w:left="-5" w:firstLine="5"/>
        <w:rPr>
          <w:rFonts w:eastAsia="Times New Roman"/>
          <w:b/>
          <w:bCs/>
          <w:color w:val="000000"/>
          <w:sz w:val="32"/>
          <w:szCs w:val="32"/>
        </w:rPr>
      </w:pPr>
    </w:p>
    <w:p w14:paraId="17EC6075" w14:textId="0E3240DC" w:rsidR="000473A2" w:rsidRPr="00A01A79" w:rsidRDefault="000473A2" w:rsidP="000473A2">
      <w:pPr>
        <w:spacing w:after="2" w:line="240" w:lineRule="auto"/>
        <w:ind w:left="-5" w:firstLine="5"/>
        <w:rPr>
          <w:rFonts w:eastAsia="Times New Roman"/>
          <w:sz w:val="32"/>
          <w:szCs w:val="32"/>
        </w:rPr>
      </w:pPr>
      <w:r w:rsidRPr="00A01A79">
        <w:rPr>
          <w:rFonts w:eastAsia="Times New Roman"/>
          <w:b/>
          <w:bCs/>
          <w:color w:val="000000"/>
          <w:sz w:val="32"/>
          <w:szCs w:val="32"/>
        </w:rPr>
        <w:t xml:space="preserve">For more information, please contact: Linda Case </w:t>
      </w:r>
      <w:hyperlink r:id="rId4" w:history="1">
        <w:r w:rsidRPr="00A01A79">
          <w:rPr>
            <w:rFonts w:eastAsia="Times New Roman"/>
            <w:b/>
            <w:bCs/>
            <w:color w:val="1155CC"/>
            <w:sz w:val="32"/>
            <w:szCs w:val="32"/>
            <w:u w:val="single"/>
          </w:rPr>
          <w:t>caselj@bellsouth.net</w:t>
        </w:r>
      </w:hyperlink>
      <w:r w:rsidRPr="00A01A79">
        <w:rPr>
          <w:rFonts w:eastAsia="Times New Roman"/>
          <w:b/>
          <w:bCs/>
          <w:color w:val="000000"/>
          <w:sz w:val="32"/>
          <w:szCs w:val="32"/>
        </w:rPr>
        <w:t xml:space="preserve"> </w:t>
      </w:r>
      <w:proofErr w:type="gramStart"/>
      <w:r w:rsidRPr="00A01A79">
        <w:rPr>
          <w:rFonts w:eastAsia="Times New Roman"/>
          <w:b/>
          <w:bCs/>
          <w:color w:val="000000"/>
          <w:sz w:val="32"/>
          <w:szCs w:val="32"/>
        </w:rPr>
        <w:t>or  615</w:t>
      </w:r>
      <w:proofErr w:type="gramEnd"/>
      <w:r w:rsidRPr="00A01A79">
        <w:rPr>
          <w:rFonts w:eastAsia="Times New Roman"/>
          <w:b/>
          <w:bCs/>
          <w:color w:val="000000"/>
          <w:sz w:val="32"/>
          <w:szCs w:val="32"/>
        </w:rPr>
        <w:t xml:space="preserve"> 672-4031</w:t>
      </w:r>
    </w:p>
    <w:p w14:paraId="623D178F" w14:textId="38EEE807" w:rsidR="00FB79A0" w:rsidRDefault="00A01A79">
      <w:r>
        <w:rPr>
          <w:rFonts w:eastAsia="Times New Roman"/>
          <w:noProof/>
          <w:szCs w:val="24"/>
          <w:bdr w:val="none" w:sz="0" w:space="0" w:color="auto" w:frame="1"/>
        </w:rPr>
        <w:drawing>
          <wp:anchor distT="0" distB="0" distL="114300" distR="114300" simplePos="0" relativeHeight="251664384" behindDoc="1" locked="0" layoutInCell="1" allowOverlap="1" wp14:anchorId="5CBDA57C" wp14:editId="7D91BB0D">
            <wp:simplePos x="0" y="0"/>
            <wp:positionH relativeFrom="column">
              <wp:posOffset>2292350</wp:posOffset>
            </wp:positionH>
            <wp:positionV relativeFrom="paragraph">
              <wp:posOffset>117475</wp:posOffset>
            </wp:positionV>
            <wp:extent cx="1257300" cy="1297305"/>
            <wp:effectExtent l="0" t="0" r="0" b="0"/>
            <wp:wrapTight wrapText="bothSides">
              <wp:wrapPolygon edited="0">
                <wp:start x="12764" y="21600"/>
                <wp:lineTo x="17673" y="19063"/>
                <wp:lineTo x="19309" y="17794"/>
                <wp:lineTo x="19309" y="16525"/>
                <wp:lineTo x="20945" y="13670"/>
                <wp:lineTo x="20291" y="6375"/>
                <wp:lineTo x="21600" y="3204"/>
                <wp:lineTo x="21600" y="1935"/>
                <wp:lineTo x="17673" y="349"/>
                <wp:lineTo x="2291" y="349"/>
                <wp:lineTo x="327" y="1300"/>
                <wp:lineTo x="327" y="19380"/>
                <wp:lineTo x="4582" y="21600"/>
                <wp:lineTo x="9491" y="21600"/>
                <wp:lineTo x="12764" y="21600"/>
              </wp:wrapPolygon>
            </wp:wrapTight>
            <wp:docPr id="2" name="Picture 2" descr="https://lh6.googleusercontent.com/xDpzwJvn2xrYwKnI-PWO_sgZKdrrlFI6JLo0ZojI8LBqd64AxG6bQagKDAOUHshidlvxNyhuqx-ykjvSqan5qseDDFr1-B2d-rmtcaF4EBLUeTyQ3ZiokZoq2zd1YzaQet1tQthcVZgl8TCcrjvin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DpzwJvn2xrYwKnI-PWO_sgZKdrrlFI6JLo0ZojI8LBqd64AxG6bQagKDAOUHshidlvxNyhuqx-ykjvSqan5qseDDFr1-B2d-rmtcaF4EBLUeTyQ3ZiokZoq2zd1YzaQet1tQthcVZgl8TCcrjvin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257300"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B79A0" w:rsidSect="00A01A79">
      <w:pgSz w:w="12240" w:h="15840"/>
      <w:pgMar w:top="900" w:right="63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3A2"/>
    <w:rsid w:val="000473A2"/>
    <w:rsid w:val="0040763E"/>
    <w:rsid w:val="00870214"/>
    <w:rsid w:val="009164D4"/>
    <w:rsid w:val="00A01A79"/>
    <w:rsid w:val="00D217AD"/>
    <w:rsid w:val="00FB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80EB"/>
  <w15:docId w15:val="{F6A7ED9E-722E-472F-A4EA-63F46C29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3A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A2"/>
    <w:rPr>
      <w:rFonts w:eastAsia="Times New Roman"/>
      <w:b/>
      <w:bCs/>
      <w:kern w:val="36"/>
      <w:sz w:val="48"/>
      <w:szCs w:val="48"/>
    </w:rPr>
  </w:style>
  <w:style w:type="paragraph" w:styleId="NormalWeb">
    <w:name w:val="Normal (Web)"/>
    <w:basedOn w:val="Normal"/>
    <w:uiPriority w:val="99"/>
    <w:semiHidden/>
    <w:unhideWhenUsed/>
    <w:rsid w:val="000473A2"/>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0473A2"/>
  </w:style>
  <w:style w:type="character" w:styleId="Hyperlink">
    <w:name w:val="Hyperlink"/>
    <w:basedOn w:val="DefaultParagraphFont"/>
    <w:uiPriority w:val="99"/>
    <w:semiHidden/>
    <w:unhideWhenUsed/>
    <w:rsid w:val="000473A2"/>
    <w:rPr>
      <w:color w:val="0000FF"/>
      <w:u w:val="single"/>
    </w:rPr>
  </w:style>
  <w:style w:type="paragraph" w:styleId="BalloonText">
    <w:name w:val="Balloon Text"/>
    <w:basedOn w:val="Normal"/>
    <w:link w:val="BalloonTextChar"/>
    <w:uiPriority w:val="99"/>
    <w:semiHidden/>
    <w:unhideWhenUsed/>
    <w:rsid w:val="0004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aselj@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Jeremy Belk</cp:lastModifiedBy>
  <cp:revision>4</cp:revision>
  <dcterms:created xsi:type="dcterms:W3CDTF">2022-11-09T22:37:00Z</dcterms:created>
  <dcterms:modified xsi:type="dcterms:W3CDTF">2023-01-13T17:23:00Z</dcterms:modified>
</cp:coreProperties>
</file>