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120" w:after="0"/>
        <w:rPr>
          <w:rFonts w:ascii="Calibri" w:hAnsi="Calibri" w:eastAsia="Calibri" w:cs="Calibri"/>
          <w:sz w:val="96"/>
          <w:szCs w:val="96"/>
        </w:rPr>
      </w:pPr>
      <w:r>
        <w:rPr/>
        <w:drawing>
          <wp:inline distT="0" distB="0" distL="0" distR="0">
            <wp:extent cx="1495425" cy="183832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rcRect l="0" t="0" r="49637" b="0"/>
                    <a:stretch>
                      <a:fillRect/>
                    </a:stretch>
                  </pic:blipFill>
                  <pic:spPr bwMode="auto">
                    <a:xfrm>
                      <a:off x="0" y="0"/>
                      <a:ext cx="1495425" cy="1838325"/>
                    </a:xfrm>
                    <a:prstGeom prst="rect">
                      <a:avLst/>
                    </a:prstGeom>
                    <a:noFill/>
                  </pic:spPr>
                </pic:pic>
              </a:graphicData>
            </a:graphic>
          </wp:inline>
        </w:drawing>
      </w:r>
    </w:p>
    <w:p>
      <w:pPr>
        <w:pStyle w:val="Title"/>
        <w:spacing w:before="120" w:after="0"/>
        <w:rPr>
          <w:rFonts w:ascii="Bodoni" w:hAnsi="Bodoni" w:eastAsia="Bodoni" w:cs="Bodoni"/>
          <w:b w:val="false"/>
          <w:sz w:val="96"/>
          <w:szCs w:val="96"/>
        </w:rPr>
      </w:pPr>
      <w:r>
        <w:rPr>
          <w:rFonts w:eastAsia="Bodoni" w:cs="Bodoni" w:ascii="Bodoni" w:hAnsi="Bodoni"/>
          <w:b w:val="false"/>
          <w:sz w:val="96"/>
          <w:szCs w:val="96"/>
        </w:rPr>
        <w:t xml:space="preserve">2025 Eagle Trek </w:t>
      </w:r>
    </w:p>
    <w:p>
      <w:pPr>
        <w:pStyle w:val="Title"/>
        <w:spacing w:before="120" w:after="0"/>
        <w:rPr>
          <w:rFonts w:ascii="Bodoni" w:hAnsi="Bodoni" w:eastAsia="Bodoni" w:cs="Bodoni"/>
          <w:b w:val="false"/>
          <w:sz w:val="96"/>
          <w:szCs w:val="96"/>
        </w:rPr>
      </w:pPr>
      <w:r>
        <w:rPr>
          <w:rFonts w:eastAsia="Bodoni" w:cs="Bodoni" w:ascii="Bodoni" w:hAnsi="Bodoni"/>
          <w:b w:val="false"/>
          <w:sz w:val="96"/>
          <w:szCs w:val="96"/>
        </w:rPr>
        <w:t>Winter Camp</w:t>
      </w:r>
    </w:p>
    <w:p>
      <w:pPr>
        <w:pStyle w:val="Normal"/>
        <w:jc w:val="center"/>
        <w:rPr>
          <w:rFonts w:ascii="Calibri" w:hAnsi="Calibri" w:eastAsia="Calibri" w:cs="Calibri"/>
          <w:sz w:val="48"/>
          <w:szCs w:val="48"/>
        </w:rPr>
      </w:pPr>
      <w:r>
        <w:rPr>
          <w:rFonts w:eastAsia="Calibri" w:cs="Calibri" w:ascii="Calibri" w:hAnsi="Calibri"/>
          <w:sz w:val="48"/>
          <w:szCs w:val="48"/>
        </w:rPr>
        <w:t xml:space="preserve">Begins </w:t>
      </w:r>
      <w:r>
        <w:rPr>
          <w:rFonts w:eastAsia="Calibri" w:cs="Calibri" w:ascii="Calibri" w:hAnsi="Calibri"/>
          <w:sz w:val="48"/>
          <w:szCs w:val="48"/>
        </w:rPr>
        <w:t>Saturday</w:t>
      </w:r>
      <w:r>
        <w:rPr>
          <w:rFonts w:eastAsia="Calibri" w:cs="Calibri" w:ascii="Calibri" w:hAnsi="Calibri"/>
          <w:sz w:val="48"/>
          <w:szCs w:val="48"/>
        </w:rPr>
        <w:t>, December 2</w:t>
      </w:r>
      <w:r>
        <w:rPr>
          <w:rFonts w:eastAsia="Calibri" w:cs="Calibri" w:ascii="Calibri" w:hAnsi="Calibri"/>
          <w:sz w:val="48"/>
          <w:szCs w:val="48"/>
        </w:rPr>
        <w:t>7</w:t>
      </w:r>
      <w:r>
        <w:rPr>
          <w:rFonts w:eastAsia="Calibri" w:cs="Calibri" w:ascii="Calibri" w:hAnsi="Calibri"/>
          <w:sz w:val="48"/>
          <w:szCs w:val="48"/>
        </w:rPr>
        <w:t xml:space="preserve"> @ 7:00 am</w:t>
      </w:r>
    </w:p>
    <w:p>
      <w:pPr>
        <w:pStyle w:val="Normal"/>
        <w:jc w:val="center"/>
        <w:rPr>
          <w:rFonts w:ascii="Calibri" w:hAnsi="Calibri" w:eastAsia="Calibri" w:cs="Calibri"/>
          <w:sz w:val="48"/>
          <w:szCs w:val="48"/>
        </w:rPr>
      </w:pPr>
      <w:r>
        <w:rPr>
          <w:rFonts w:eastAsia="Calibri" w:cs="Calibri" w:ascii="Calibri" w:hAnsi="Calibri"/>
          <w:sz w:val="48"/>
          <w:szCs w:val="48"/>
        </w:rPr>
        <w:t xml:space="preserve">Concludes </w:t>
      </w:r>
      <w:r>
        <w:rPr>
          <w:rFonts w:eastAsia="Calibri" w:cs="Calibri" w:ascii="Calibri" w:hAnsi="Calibri"/>
          <w:sz w:val="48"/>
          <w:szCs w:val="48"/>
        </w:rPr>
        <w:t>Monday</w:t>
      </w:r>
      <w:r>
        <w:rPr>
          <w:rFonts w:eastAsia="Calibri" w:cs="Calibri" w:ascii="Calibri" w:hAnsi="Calibri"/>
          <w:sz w:val="48"/>
          <w:szCs w:val="48"/>
        </w:rPr>
        <w:t xml:space="preserve">, December </w:t>
      </w:r>
      <w:r>
        <w:rPr>
          <w:rFonts w:eastAsia="Calibri" w:cs="Calibri" w:ascii="Calibri" w:hAnsi="Calibri"/>
          <w:sz w:val="48"/>
          <w:szCs w:val="48"/>
        </w:rPr>
        <w:t>29</w:t>
      </w:r>
      <w:r>
        <w:rPr>
          <w:rFonts w:eastAsia="Calibri" w:cs="Calibri" w:ascii="Calibri" w:hAnsi="Calibri"/>
          <w:sz w:val="48"/>
          <w:szCs w:val="48"/>
        </w:rPr>
        <w:t xml:space="preserve"> @ 5:00 pm</w:t>
      </w:r>
    </w:p>
    <w:p>
      <w:pPr>
        <w:pStyle w:val="Normal"/>
        <w:jc w:val="center"/>
        <w:rPr>
          <w:rFonts w:ascii="Calibri" w:hAnsi="Calibri" w:eastAsia="Calibri" w:cs="Calibri"/>
          <w:sz w:val="40"/>
          <w:szCs w:val="40"/>
        </w:rPr>
      </w:pPr>
      <w:r>
        <w:rPr>
          <w:sz w:val="40"/>
          <w:szCs w:val="40"/>
        </w:rPr>
        <w:t>@ Camp Mack Morris</w:t>
      </w:r>
    </w:p>
    <w:p>
      <w:pPr>
        <w:pStyle w:val="Title"/>
        <w:spacing w:before="120" w:after="0"/>
        <w:rPr>
          <w:rFonts w:ascii="Calibri" w:hAnsi="Calibri" w:eastAsia="Calibri" w:cs="Calibri"/>
          <w:sz w:val="48"/>
          <w:szCs w:val="48"/>
        </w:rPr>
      </w:pPr>
      <w:r>
        <w:rPr>
          <w:rFonts w:eastAsia="Calibri" w:cs="Calibri" w:ascii="Calibri" w:hAnsi="Calibri"/>
          <w:sz w:val="48"/>
          <w:szCs w:val="48"/>
        </w:rPr>
        <w:t xml:space="preserve">Serious Camping </w:t>
      </w:r>
      <w:r>
        <w:rPr>
          <w:rFonts w:eastAsia="Wingdings" w:cs="Wingdings" w:ascii="Wingdings" w:hAnsi="Wingdings"/>
          <w:sz w:val="48"/>
          <w:szCs w:val="48"/>
        </w:rPr>
        <w:t>⧫</w:t>
      </w:r>
      <w:r>
        <w:rPr>
          <w:rFonts w:eastAsia="Calibri" w:cs="Calibri" w:ascii="Calibri" w:hAnsi="Calibri"/>
          <w:sz w:val="48"/>
          <w:szCs w:val="48"/>
        </w:rPr>
        <w:t xml:space="preserve"> Serious Merit Badges </w:t>
      </w:r>
    </w:p>
    <w:p>
      <w:pPr>
        <w:pStyle w:val="Title"/>
        <w:spacing w:before="120" w:after="0"/>
        <w:rPr>
          <w:rFonts w:ascii="Calibri" w:hAnsi="Calibri" w:eastAsia="Calibri" w:cs="Calibri"/>
          <w:sz w:val="48"/>
          <w:szCs w:val="48"/>
        </w:rPr>
      </w:pPr>
      <w:r>
        <w:rPr>
          <w:rFonts w:eastAsia="Calibri" w:cs="Calibri" w:ascii="Calibri" w:hAnsi="Calibri"/>
          <w:sz w:val="48"/>
          <w:szCs w:val="48"/>
        </w:rPr>
        <w:t>For Serious Scouts</w:t>
      </w:r>
    </w:p>
    <w:p>
      <w:pPr>
        <w:pStyle w:val="Normal"/>
        <w:jc w:val="both"/>
        <w:rPr>
          <w:rFonts w:ascii="Verdana" w:hAnsi="Verdana" w:eastAsia="Verdana" w:cs="Verdana"/>
          <w:sz w:val="32"/>
          <w:szCs w:val="32"/>
        </w:rPr>
      </w:pPr>
      <w:r>
        <w:rPr>
          <w:rFonts w:eastAsia="Verdana" w:cs="Verdana" w:ascii="Verdana" w:hAnsi="Verdana"/>
          <w:sz w:val="32"/>
          <w:szCs w:val="32"/>
        </w:rPr>
      </w:r>
    </w:p>
    <w:p>
      <w:pPr>
        <w:pStyle w:val="Normal"/>
        <w:jc w:val="both"/>
        <w:rPr>
          <w:sz w:val="24"/>
          <w:szCs w:val="24"/>
        </w:rPr>
      </w:pPr>
      <w:r>
        <w:rPr>
          <w:sz w:val="24"/>
          <w:szCs w:val="24"/>
        </w:rPr>
        <w:t xml:space="preserve">The </w:t>
      </w:r>
      <w:r>
        <w:rPr>
          <w:b/>
          <w:sz w:val="24"/>
          <w:szCs w:val="24"/>
        </w:rPr>
        <w:t>West Tennessee Area Council,</w:t>
      </w:r>
      <w:r>
        <w:rPr>
          <w:sz w:val="24"/>
          <w:szCs w:val="24"/>
        </w:rPr>
        <w:t xml:space="preserve"> welcomes you to our</w:t>
      </w:r>
      <w:r>
        <w:rPr>
          <w:b/>
          <w:sz w:val="24"/>
          <w:szCs w:val="24"/>
        </w:rPr>
        <w:t xml:space="preserve"> Annual Eagle Trek Winter Camp</w:t>
      </w:r>
      <w:r>
        <w:rPr>
          <w:sz w:val="24"/>
          <w:szCs w:val="24"/>
        </w:rPr>
        <w:t xml:space="preserve">.  It’s Serious Camp for Serious Scouts wanting to advance along the trail to Eagle by completing Eagle required merit badges–many that are not offered at any area camp.  Eagle Trek offers a relaxed pace versus a typical summer camp schedule allowing for more difficult merit badges to be completed.  </w:t>
      </w:r>
      <w:r>
        <w:rPr>
          <w:b/>
          <w:sz w:val="24"/>
          <w:szCs w:val="24"/>
        </w:rPr>
        <w:t xml:space="preserve">Classes are taught by experienced counselors or professionals while maintaining limited classroom size.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pBdr>
          <w:top w:val="single" w:sz="24" w:space="1" w:color="000000"/>
          <w:left w:val="single" w:sz="24" w:space="4" w:color="000000"/>
          <w:bottom w:val="single" w:sz="24" w:space="1" w:color="000000"/>
          <w:right w:val="single" w:sz="24" w:space="4" w:color="000000"/>
        </w:pBdr>
        <w:jc w:val="center"/>
        <w:rPr>
          <w:sz w:val="44"/>
          <w:szCs w:val="44"/>
        </w:rPr>
      </w:pPr>
      <w:r>
        <w:rPr>
          <w:b/>
          <w:sz w:val="44"/>
          <w:szCs w:val="44"/>
        </w:rPr>
        <w:t xml:space="preserve">A Scout may attend for one day for $50.00.  </w:t>
      </w:r>
    </w:p>
    <w:p>
      <w:pPr>
        <w:pStyle w:val="Normal"/>
        <w:pBdr>
          <w:top w:val="single" w:sz="24" w:space="1" w:color="000000"/>
          <w:left w:val="single" w:sz="24" w:space="4" w:color="000000"/>
          <w:bottom w:val="single" w:sz="24" w:space="1" w:color="000000"/>
          <w:right w:val="single" w:sz="24" w:space="4" w:color="000000"/>
        </w:pBdr>
        <w:jc w:val="center"/>
        <w:rPr>
          <w:sz w:val="36"/>
          <w:szCs w:val="36"/>
        </w:rPr>
      </w:pPr>
      <w:r>
        <w:rPr>
          <w:sz w:val="36"/>
          <w:szCs w:val="36"/>
        </w:rPr>
        <w:t>This includes merit badge training, meals and Eagle Trek Patch.</w:t>
      </w:r>
    </w:p>
    <w:p>
      <w:pPr>
        <w:pStyle w:val="Normal"/>
        <w:jc w:val="both"/>
        <w:rPr>
          <w:sz w:val="24"/>
          <w:szCs w:val="24"/>
        </w:rPr>
      </w:pPr>
      <w:r>
        <w:rPr>
          <w:sz w:val="24"/>
          <w:szCs w:val="24"/>
        </w:rPr>
      </w:r>
    </w:p>
    <w:p>
      <w:pPr>
        <w:pStyle w:val="Normal"/>
        <w:jc w:val="both"/>
        <w:rPr>
          <w:sz w:val="24"/>
          <w:szCs w:val="24"/>
        </w:rPr>
      </w:pPr>
      <w:r>
        <w:rPr>
          <w:sz w:val="24"/>
          <w:szCs w:val="24"/>
        </w:rPr>
      </w:r>
      <w:bookmarkStart w:id="0" w:name="_gjdgxs"/>
      <w:bookmarkStart w:id="1" w:name="_gjdgxs"/>
      <w:bookmarkEnd w:id="1"/>
    </w:p>
    <w:p>
      <w:pPr>
        <w:pStyle w:val="Normal"/>
        <w:jc w:val="center"/>
        <w:rPr>
          <w:sz w:val="24"/>
          <w:szCs w:val="24"/>
        </w:rPr>
      </w:pPr>
      <w:r>
        <w:rPr>
          <w:b/>
          <w:sz w:val="36"/>
          <w:szCs w:val="36"/>
        </w:rPr>
        <w:t xml:space="preserve">Register online @ </w:t>
      </w:r>
      <w:hyperlink r:id="rId3">
        <w:r>
          <w:rPr>
            <w:rStyle w:val="Hyperlink"/>
            <w:b/>
            <w:sz w:val="36"/>
            <w:szCs w:val="36"/>
          </w:rPr>
          <w:t>www.westtnscouts.org</w:t>
        </w:r>
      </w:hyperlink>
    </w:p>
    <w:p>
      <w:pPr>
        <w:pStyle w:val="Normal"/>
        <w:jc w:val="center"/>
        <w:rPr>
          <w:sz w:val="24"/>
          <w:szCs w:val="24"/>
        </w:rPr>
      </w:pPr>
      <w:r>
        <w:rPr>
          <w:sz w:val="24"/>
          <w:szCs w:val="24"/>
        </w:rPr>
      </w:r>
    </w:p>
    <w:p>
      <w:pPr>
        <w:pStyle w:val="Normal"/>
        <w:jc w:val="center"/>
        <w:rPr/>
      </w:pPr>
      <w:r>
        <w:rPr/>
        <w:drawing>
          <wp:inline distT="0" distB="0" distL="0" distR="0">
            <wp:extent cx="2949575" cy="599440"/>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4"/>
                    <a:stretch>
                      <a:fillRect/>
                    </a:stretch>
                  </pic:blipFill>
                  <pic:spPr bwMode="auto">
                    <a:xfrm>
                      <a:off x="0" y="0"/>
                      <a:ext cx="2949575" cy="599440"/>
                    </a:xfrm>
                    <a:prstGeom prst="rect">
                      <a:avLst/>
                    </a:prstGeom>
                    <a:noFill/>
                  </pic:spPr>
                </pic:pic>
              </a:graphicData>
            </a:graphic>
          </wp:inline>
        </w:drawing>
      </w:r>
      <w:r>
        <w:br w:type="page"/>
      </w:r>
    </w:p>
    <w:p>
      <w:pPr>
        <w:pStyle w:val="Normal"/>
        <w:spacing w:before="0" w:after="0"/>
        <w:jc w:val="center"/>
        <w:rPr>
          <w:rFonts w:ascii="Times New Roman" w:hAnsi="Times New Roman" w:eastAsia="Times New Roman" w:cs="Times New Roman"/>
          <w:sz w:val="24"/>
          <w:szCs w:val="24"/>
        </w:rPr>
      </w:pPr>
      <w:r>
        <w:rPr/>
        <w:drawing>
          <wp:inline distT="0" distB="0" distL="0" distR="0">
            <wp:extent cx="4486275" cy="904875"/>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5"/>
                    <a:stretch>
                      <a:fillRect/>
                    </a:stretch>
                  </pic:blipFill>
                  <pic:spPr bwMode="auto">
                    <a:xfrm>
                      <a:off x="0" y="0"/>
                      <a:ext cx="4486275" cy="904875"/>
                    </a:xfrm>
                    <a:prstGeom prst="rect">
                      <a:avLst/>
                    </a:prstGeom>
                    <a:noFill/>
                  </pic:spPr>
                </pic:pic>
              </a:graphicData>
            </a:graphic>
          </wp:inline>
        </w:drawing>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sz w:val="22"/>
          <w:szCs w:val="22"/>
        </w:rPr>
      </w:pPr>
      <w:r>
        <w:rPr>
          <w:b/>
          <w:sz w:val="22"/>
          <w:szCs w:val="22"/>
        </w:rPr>
        <w:t>Schedule</w:t>
      </w:r>
    </w:p>
    <w:p>
      <w:pPr>
        <w:pStyle w:val="Normal"/>
        <w:rPr>
          <w:sz w:val="22"/>
          <w:szCs w:val="22"/>
          <w:u w:val="single"/>
        </w:rPr>
      </w:pPr>
      <w:r>
        <w:rPr>
          <w:sz w:val="22"/>
          <w:szCs w:val="22"/>
        </w:rPr>
        <w:t xml:space="preserve">Check-in will be located in the Dining Hall </w:t>
      </w:r>
      <w:r>
        <w:rPr>
          <w:sz w:val="22"/>
          <w:szCs w:val="22"/>
          <w:u w:val="single"/>
        </w:rPr>
        <w:t xml:space="preserve">7 a.m.-9 a.m. on </w:t>
      </w:r>
      <w:r>
        <w:rPr>
          <w:sz w:val="22"/>
          <w:szCs w:val="22"/>
          <w:u w:val="single"/>
        </w:rPr>
        <w:t>Saturday</w:t>
      </w:r>
      <w:r>
        <w:rPr>
          <w:sz w:val="22"/>
          <w:szCs w:val="22"/>
          <w:u w:val="single"/>
        </w:rPr>
        <w:t>, December 2</w:t>
      </w:r>
      <w:r>
        <w:rPr>
          <w:sz w:val="22"/>
          <w:szCs w:val="22"/>
          <w:u w:val="single"/>
        </w:rPr>
        <w:t>7</w:t>
      </w:r>
      <w:r>
        <w:rPr>
          <w:sz w:val="22"/>
          <w:szCs w:val="22"/>
          <w:u w:val="single"/>
        </w:rPr>
        <w:t>, 2025</w:t>
      </w:r>
      <w:r>
        <w:rPr>
          <w:sz w:val="22"/>
          <w:szCs w:val="22"/>
        </w:rPr>
        <w:t xml:space="preserve">. The camp will conclude with a closing ceremony at 5 p.m. on </w:t>
      </w:r>
      <w:r>
        <w:rPr>
          <w:sz w:val="22"/>
          <w:szCs w:val="22"/>
        </w:rPr>
        <w:t>Monday</w:t>
      </w:r>
      <w:r>
        <w:rPr>
          <w:sz w:val="22"/>
          <w:szCs w:val="22"/>
        </w:rPr>
        <w:t xml:space="preserve">, December </w:t>
      </w:r>
      <w:r>
        <w:rPr>
          <w:sz w:val="22"/>
          <w:szCs w:val="22"/>
        </w:rPr>
        <w:t>29</w:t>
      </w:r>
      <w:r>
        <w:rPr>
          <w:sz w:val="22"/>
          <w:szCs w:val="22"/>
        </w:rPr>
        <w:t xml:space="preserve">, 2025. </w:t>
      </w:r>
      <w:r>
        <w:rPr>
          <w:b/>
          <w:sz w:val="22"/>
          <w:szCs w:val="22"/>
          <w:u w:val="single"/>
        </w:rPr>
        <w:t xml:space="preserve">Class Schedules are subject to change based on availability of counselors, space, and attendance. </w:t>
      </w:r>
    </w:p>
    <w:p>
      <w:pPr>
        <w:pStyle w:val="Normal"/>
        <w:rPr>
          <w:sz w:val="22"/>
          <w:szCs w:val="22"/>
        </w:rPr>
      </w:pPr>
      <w:r>
        <w:rPr>
          <w:sz w:val="22"/>
          <w:szCs w:val="22"/>
        </w:rPr>
      </w:r>
    </w:p>
    <w:p>
      <w:pPr>
        <w:pStyle w:val="Normal"/>
        <w:rPr>
          <w:sz w:val="22"/>
          <w:szCs w:val="22"/>
        </w:rPr>
      </w:pPr>
      <w:r>
        <w:rPr>
          <w:b/>
          <w:sz w:val="22"/>
          <w:szCs w:val="22"/>
        </w:rPr>
        <w:t>Overnight Accommodations: Camping</w:t>
      </w:r>
    </w:p>
    <w:p>
      <w:pPr>
        <w:pStyle w:val="Normal"/>
        <w:numPr>
          <w:ilvl w:val="0"/>
          <w:numId w:val="4"/>
        </w:numPr>
        <w:rPr/>
      </w:pPr>
      <w:r>
        <w:rPr>
          <w:sz w:val="22"/>
          <w:szCs w:val="22"/>
        </w:rPr>
        <w:t>Campers will provide their own tents and bedding.  Campsites will be assigned on a first come first serve basis.</w:t>
      </w:r>
    </w:p>
    <w:p>
      <w:pPr>
        <w:pStyle w:val="Normal"/>
        <w:numPr>
          <w:ilvl w:val="1"/>
          <w:numId w:val="4"/>
        </w:numPr>
        <w:rPr>
          <w:sz w:val="22"/>
          <w:szCs w:val="22"/>
        </w:rPr>
      </w:pPr>
      <w:r>
        <w:rPr>
          <w:sz w:val="22"/>
          <w:szCs w:val="22"/>
        </w:rPr>
        <w:t xml:space="preserve">Indoor Accommodations are by reservation only.   </w:t>
      </w:r>
    </w:p>
    <w:p>
      <w:pPr>
        <w:pStyle w:val="Normal"/>
        <w:rPr>
          <w:sz w:val="22"/>
          <w:szCs w:val="22"/>
        </w:rPr>
      </w:pPr>
      <w:r>
        <w:rPr>
          <w:b/>
          <w:sz w:val="22"/>
          <w:szCs w:val="22"/>
        </w:rPr>
        <w:t>Fees</w:t>
      </w:r>
    </w:p>
    <w:p>
      <w:pPr>
        <w:pStyle w:val="Normal"/>
        <w:rPr>
          <w:sz w:val="22"/>
          <w:szCs w:val="22"/>
        </w:rPr>
      </w:pPr>
      <w:r>
        <w:rPr>
          <w:sz w:val="22"/>
          <w:szCs w:val="22"/>
        </w:rPr>
        <w:t>Fees for Scouts attending Winter Camp are as follows:</w:t>
      </w:r>
    </w:p>
    <w:p>
      <w:pPr>
        <w:pStyle w:val="Normal"/>
        <w:widowControl w:val="false"/>
        <w:numPr>
          <w:ilvl w:val="0"/>
          <w:numId w:val="5"/>
        </w:numPr>
        <w:tabs>
          <w:tab w:val="clear" w:pos="720"/>
          <w:tab w:val="left" w:pos="765" w:leader="none"/>
        </w:tabs>
        <w:rPr>
          <w:sz w:val="22"/>
          <w:szCs w:val="22"/>
        </w:rPr>
      </w:pPr>
      <w:r>
        <w:rPr>
          <w:sz w:val="22"/>
          <w:szCs w:val="22"/>
        </w:rPr>
        <w:t xml:space="preserve">$150 per Scout if paid by </w:t>
      </w:r>
      <w:r>
        <w:rPr>
          <w:sz w:val="22"/>
          <w:szCs w:val="22"/>
        </w:rPr>
        <w:t>December 12</w:t>
      </w:r>
      <w:r>
        <w:rPr>
          <w:sz w:val="22"/>
          <w:szCs w:val="22"/>
        </w:rPr>
        <w:t>, 2025</w:t>
      </w:r>
    </w:p>
    <w:p>
      <w:pPr>
        <w:pStyle w:val="Normal"/>
        <w:widowControl w:val="false"/>
        <w:numPr>
          <w:ilvl w:val="0"/>
          <w:numId w:val="5"/>
        </w:numPr>
        <w:tabs>
          <w:tab w:val="clear" w:pos="720"/>
          <w:tab w:val="left" w:pos="765" w:leader="none"/>
        </w:tabs>
        <w:rPr>
          <w:sz w:val="22"/>
          <w:szCs w:val="22"/>
        </w:rPr>
      </w:pPr>
      <w:r>
        <w:rPr>
          <w:sz w:val="22"/>
          <w:szCs w:val="22"/>
        </w:rPr>
        <w:t>$175 per Scout if paid on or after December 1</w:t>
      </w:r>
      <w:r>
        <w:rPr>
          <w:sz w:val="22"/>
          <w:szCs w:val="22"/>
        </w:rPr>
        <w:t>3</w:t>
      </w:r>
      <w:r>
        <w:rPr>
          <w:sz w:val="22"/>
          <w:szCs w:val="22"/>
        </w:rPr>
        <w:t xml:space="preserve">, 2025 </w:t>
      </w:r>
    </w:p>
    <w:p>
      <w:pPr>
        <w:pStyle w:val="Normal"/>
        <w:widowControl w:val="false"/>
        <w:numPr>
          <w:ilvl w:val="0"/>
          <w:numId w:val="5"/>
        </w:numPr>
        <w:tabs>
          <w:tab w:val="clear" w:pos="720"/>
          <w:tab w:val="left" w:pos="765" w:leader="none"/>
        </w:tabs>
        <w:rPr>
          <w:sz w:val="22"/>
          <w:szCs w:val="22"/>
        </w:rPr>
      </w:pPr>
      <w:r>
        <w:rPr>
          <w:sz w:val="22"/>
          <w:szCs w:val="22"/>
        </w:rPr>
        <w:t>$50 per Scout attend one day</w:t>
      </w:r>
    </w:p>
    <w:p>
      <w:pPr>
        <w:pStyle w:val="Normal"/>
        <w:widowControl w:val="false"/>
        <w:tabs>
          <w:tab w:val="clear" w:pos="720"/>
          <w:tab w:val="left" w:pos="765" w:leader="none"/>
        </w:tabs>
        <w:ind w:left="1125"/>
        <w:rPr>
          <w:sz w:val="22"/>
          <w:szCs w:val="22"/>
        </w:rPr>
      </w:pPr>
      <w:r>
        <w:rPr>
          <w:sz w:val="22"/>
          <w:szCs w:val="22"/>
        </w:rPr>
      </w:r>
    </w:p>
    <w:p>
      <w:pPr>
        <w:pStyle w:val="Normal"/>
        <w:rPr>
          <w:sz w:val="22"/>
          <w:szCs w:val="22"/>
        </w:rPr>
      </w:pPr>
      <w:r>
        <w:rPr>
          <w:sz w:val="22"/>
          <w:szCs w:val="22"/>
        </w:rPr>
        <w:t>Fees for Adults attending Winter Camp are as follows:</w:t>
      </w:r>
    </w:p>
    <w:p>
      <w:pPr>
        <w:pStyle w:val="Normal"/>
        <w:widowControl w:val="false"/>
        <w:numPr>
          <w:ilvl w:val="0"/>
          <w:numId w:val="6"/>
        </w:numPr>
        <w:tabs>
          <w:tab w:val="clear" w:pos="720"/>
          <w:tab w:val="left" w:pos="765" w:leader="none"/>
        </w:tabs>
        <w:rPr>
          <w:sz w:val="22"/>
          <w:szCs w:val="22"/>
        </w:rPr>
      </w:pPr>
      <w:r>
        <w:rPr>
          <w:sz w:val="22"/>
          <w:szCs w:val="22"/>
        </w:rPr>
        <w:t xml:space="preserve">$50 per Adult  </w:t>
      </w:r>
    </w:p>
    <w:p>
      <w:pPr>
        <w:pStyle w:val="Normal"/>
        <w:widowControl w:val="false"/>
        <w:numPr>
          <w:ilvl w:val="0"/>
          <w:numId w:val="6"/>
        </w:numPr>
        <w:tabs>
          <w:tab w:val="clear" w:pos="720"/>
          <w:tab w:val="left" w:pos="765" w:leader="none"/>
        </w:tabs>
        <w:rPr>
          <w:sz w:val="22"/>
          <w:szCs w:val="22"/>
        </w:rPr>
      </w:pPr>
      <w:r>
        <w:rPr>
          <w:sz w:val="22"/>
          <w:szCs w:val="22"/>
          <w:u w:val="single"/>
        </w:rPr>
        <w:t>Adult Leaders are FREE if they volunteer to work specific jobs at camp</w:t>
      </w:r>
      <w:r>
        <w:rPr>
          <w:sz w:val="22"/>
          <w:szCs w:val="22"/>
        </w:rPr>
        <w:t xml:space="preserve">.  Contact Erika Hughes at </w:t>
      </w:r>
      <w:hyperlink r:id="rId6">
        <w:r>
          <w:rPr>
            <w:rStyle w:val="Hyperlink"/>
          </w:rPr>
          <w:t>Erika.hughes.0830@gmail.com</w:t>
        </w:r>
      </w:hyperlink>
      <w:r>
        <w:rPr/>
        <w:t xml:space="preserve"> </w:t>
      </w:r>
      <w:r>
        <w:rPr>
          <w:sz w:val="22"/>
          <w:szCs w:val="22"/>
        </w:rPr>
        <w:t xml:space="preserve">to volunteer </w:t>
      </w:r>
      <w:r>
        <w:rPr>
          <w:b/>
          <w:bCs/>
          <w:i/>
          <w:iCs/>
          <w:sz w:val="22"/>
          <w:szCs w:val="22"/>
          <w:u w:val="single"/>
        </w:rPr>
        <w:t>prior</w:t>
      </w:r>
      <w:r>
        <w:rPr>
          <w:sz w:val="22"/>
          <w:szCs w:val="22"/>
        </w:rPr>
        <w:t xml:space="preserve"> to sending your registration. </w:t>
      </w:r>
    </w:p>
    <w:p>
      <w:pPr>
        <w:pStyle w:val="Normal"/>
        <w:widowControl w:val="false"/>
        <w:numPr>
          <w:ilvl w:val="0"/>
          <w:numId w:val="6"/>
        </w:numPr>
        <w:tabs>
          <w:tab w:val="clear" w:pos="720"/>
          <w:tab w:val="left" w:pos="765" w:leader="none"/>
        </w:tabs>
        <w:rPr>
          <w:sz w:val="22"/>
          <w:szCs w:val="22"/>
        </w:rPr>
      </w:pPr>
      <w:r>
        <w:rPr>
          <w:sz w:val="22"/>
          <w:szCs w:val="22"/>
          <w:u w:val="single"/>
        </w:rPr>
        <w:t>$25 per Adult for one day</w:t>
      </w:r>
      <w:r>
        <w:rPr>
          <w:sz w:val="22"/>
          <w:szCs w:val="22"/>
        </w:rPr>
        <w:t xml:space="preserve">. </w:t>
      </w:r>
    </w:p>
    <w:p>
      <w:pPr>
        <w:pStyle w:val="Normal"/>
        <w:tabs>
          <w:tab w:val="clear" w:pos="720"/>
          <w:tab w:val="left" w:pos="765" w:leader="none"/>
        </w:tabs>
        <w:ind w:left="1125"/>
        <w:rPr>
          <w:sz w:val="22"/>
          <w:szCs w:val="22"/>
        </w:rPr>
      </w:pPr>
      <w:r>
        <w:rPr>
          <w:sz w:val="22"/>
          <w:szCs w:val="22"/>
        </w:rPr>
      </w:r>
    </w:p>
    <w:p>
      <w:pPr>
        <w:pStyle w:val="Normal"/>
        <w:rPr>
          <w:sz w:val="22"/>
          <w:szCs w:val="22"/>
        </w:rPr>
      </w:pPr>
      <w:r>
        <w:rPr>
          <w:sz w:val="22"/>
          <w:szCs w:val="22"/>
        </w:rPr>
        <w:t>Fee covers all food, camping, materials for merit badge classes (unless otherwise noted) &amp; Winter Camp patch.</w:t>
      </w:r>
    </w:p>
    <w:p>
      <w:pPr>
        <w:pStyle w:val="Normal"/>
        <w:rPr>
          <w:sz w:val="22"/>
          <w:szCs w:val="22"/>
        </w:rPr>
      </w:pPr>
      <w:r>
        <w:rPr>
          <w:sz w:val="22"/>
          <w:szCs w:val="22"/>
        </w:rPr>
      </w:r>
    </w:p>
    <w:p>
      <w:pPr>
        <w:pStyle w:val="Normal"/>
        <w:rPr>
          <w:sz w:val="22"/>
          <w:szCs w:val="22"/>
        </w:rPr>
      </w:pPr>
      <w:r>
        <w:rPr>
          <w:sz w:val="22"/>
          <w:szCs w:val="22"/>
        </w:rPr>
        <w:t>For over 75 years, Camp Mack Morris has been home to Scouts throughout Tennessee and the Southern United States.  We are proud to offer this organized winter program to the Scouts who strive to better themselves through the Scouting experience. We hope that you will take advantage of everything that Winter Camp has to offer Scouts as they continue to advance in Scouting.</w:t>
      </w:r>
    </w:p>
    <w:p>
      <w:pPr>
        <w:pStyle w:val="Normal"/>
        <w:rPr>
          <w:sz w:val="22"/>
          <w:szCs w:val="22"/>
        </w:rPr>
      </w:pPr>
      <w:r>
        <w:rPr>
          <w:sz w:val="22"/>
          <w:szCs w:val="22"/>
        </w:rPr>
      </w:r>
    </w:p>
    <w:p>
      <w:pPr>
        <w:pStyle w:val="Normal"/>
        <w:rPr>
          <w:sz w:val="22"/>
          <w:szCs w:val="22"/>
        </w:rPr>
      </w:pPr>
      <w:r>
        <w:rPr>
          <w:b/>
          <w:sz w:val="22"/>
          <w:szCs w:val="22"/>
        </w:rPr>
        <w:t>Class limits are per class.</w:t>
      </w:r>
    </w:p>
    <w:p>
      <w:pPr>
        <w:pStyle w:val="Normal"/>
        <w:rPr>
          <w:sz w:val="22"/>
          <w:szCs w:val="22"/>
        </w:rPr>
      </w:pPr>
      <w:r>
        <w:rPr>
          <w:sz w:val="22"/>
          <w:szCs w:val="22"/>
        </w:rPr>
      </w:r>
    </w:p>
    <w:p>
      <w:pPr>
        <w:pStyle w:val="Normal"/>
        <w:rPr/>
      </w:pPr>
      <w:r>
        <w:rPr>
          <w:b/>
          <w:sz w:val="32"/>
          <w:szCs w:val="32"/>
        </w:rPr>
        <w:tab/>
        <w:tab/>
      </w:r>
      <w:r>
        <w:rPr/>
        <w:t xml:space="preserve"> </w:t>
      </w:r>
    </w:p>
    <w:p>
      <w:pPr>
        <w:pStyle w:val="Normal"/>
        <w:rPr>
          <w:sz w:val="28"/>
          <w:szCs w:val="28"/>
        </w:rPr>
      </w:pPr>
      <w:r>
        <w:rPr>
          <w:b/>
          <w:sz w:val="28"/>
          <w:szCs w:val="28"/>
        </w:rPr>
        <w:t>Frequently Asked Questions</w:t>
      </w:r>
    </w:p>
    <w:p>
      <w:pPr>
        <w:pStyle w:val="Normal"/>
        <w:widowControl w:val="false"/>
        <w:numPr>
          <w:ilvl w:val="0"/>
          <w:numId w:val="7"/>
        </w:numPr>
        <w:ind w:hanging="360" w:left="360"/>
        <w:rPr>
          <w:u w:val="single"/>
        </w:rPr>
      </w:pPr>
      <w:r>
        <w:rPr>
          <w:b/>
        </w:rPr>
        <w:t xml:space="preserve">What is Eagle Trek Winter Camp?  </w:t>
      </w:r>
    </w:p>
    <w:p>
      <w:pPr>
        <w:pStyle w:val="Normal"/>
        <w:ind w:left="360"/>
        <w:rPr/>
      </w:pPr>
      <w:r>
        <w:rPr/>
        <w:t xml:space="preserve">Winter Camp provides a great opportunity for Scouts to experience winter camping while earning merit badges including many Eagle required. Winter Camp offers a slower pace with more time to understand and complete merit badges.  The weather, the hard work, and environment make this a challenging experience.  </w:t>
      </w:r>
    </w:p>
    <w:p>
      <w:pPr>
        <w:pStyle w:val="Normal"/>
        <w:ind w:left="360"/>
        <w:rPr/>
      </w:pPr>
      <w:r>
        <w:rPr/>
      </w:r>
    </w:p>
    <w:p>
      <w:pPr>
        <w:pStyle w:val="Normal"/>
        <w:widowControl w:val="false"/>
        <w:numPr>
          <w:ilvl w:val="0"/>
          <w:numId w:val="7"/>
        </w:numPr>
        <w:ind w:hanging="360" w:left="360"/>
        <w:rPr/>
      </w:pPr>
      <w:r>
        <w:rPr>
          <w:b/>
        </w:rPr>
        <w:t>What merit badges will be offered at Winter Camp?</w:t>
      </w:r>
    </w:p>
    <w:p>
      <w:pPr>
        <w:pStyle w:val="Normal"/>
        <w:ind w:left="360"/>
        <w:rPr/>
      </w:pPr>
      <w:r>
        <w:rPr/>
        <w:t xml:space="preserve">Campers will take one or two classes during the day with an optional evening class. </w:t>
      </w:r>
      <w:r>
        <w:rPr>
          <w:b/>
          <w:u w:val="single"/>
        </w:rPr>
        <w:t>Class size will be limited to 15 or fewer.</w:t>
      </w:r>
      <w:r>
        <w:rPr>
          <w:b/>
        </w:rPr>
        <w:t xml:space="preserve">  </w:t>
      </w:r>
      <w:r>
        <w:rPr/>
        <w:t xml:space="preserve">This will allow time for Scout to complete most of the requirements with the necessary assistance from adult leaders. A schedule of merit badges planned for Winter Camp is included in this Leaders’ Guide.  However, these are </w:t>
      </w:r>
      <w:r>
        <w:rPr>
          <w:b/>
          <w:u w:val="single"/>
        </w:rPr>
        <w:t>subject</w:t>
      </w:r>
      <w:r>
        <w:rPr>
          <w:u w:val="single"/>
        </w:rPr>
        <w:t xml:space="preserve"> </w:t>
      </w:r>
      <w:r>
        <w:rPr>
          <w:b/>
          <w:u w:val="single"/>
        </w:rPr>
        <w:t>to change based on Volunteer Merit Badge Counselors</w:t>
      </w:r>
      <w:r>
        <w:rPr>
          <w:u w:val="single"/>
        </w:rPr>
        <w:t>.</w:t>
      </w:r>
      <w:r>
        <w:rPr/>
        <w:t xml:space="preserve">  </w:t>
      </w:r>
      <w:r>
        <w:rPr>
          <w:b/>
        </w:rPr>
        <w:t xml:space="preserve">No refunds if a class is canceled, </w:t>
      </w:r>
      <w:r>
        <w:rPr/>
        <w:t>you will be offered the opportunity to select another class. Every effort will be made to notify Scout leaders of class changes.</w:t>
      </w:r>
    </w:p>
    <w:p>
      <w:pPr>
        <w:pStyle w:val="Normal"/>
        <w:ind w:left="360"/>
        <w:rPr>
          <w:sz w:val="24"/>
          <w:szCs w:val="24"/>
        </w:rPr>
      </w:pPr>
      <w:r>
        <w:rPr>
          <w:sz w:val="24"/>
          <w:szCs w:val="24"/>
        </w:rPr>
      </w:r>
    </w:p>
    <w:p>
      <w:pPr>
        <w:pStyle w:val="Normal"/>
        <w:widowControl w:val="false"/>
        <w:numPr>
          <w:ilvl w:val="0"/>
          <w:numId w:val="7"/>
        </w:numPr>
        <w:ind w:hanging="360" w:left="360"/>
        <w:rPr/>
      </w:pPr>
      <w:r>
        <w:rPr>
          <w:b/>
        </w:rPr>
        <w:t>Volunteers needed?</w:t>
      </w:r>
    </w:p>
    <w:p>
      <w:pPr>
        <w:pStyle w:val="Normal"/>
        <w:ind w:left="360"/>
        <w:rPr/>
      </w:pPr>
      <w:r>
        <w:rPr/>
        <w:t xml:space="preserve">We need Adult Volunteers help teaching merit badges.  Just come with a positive attitude and prepared to offer assistance to each camper, helping them to complete as many requirements as possible. No Camp Fee for Volunteers. </w:t>
      </w:r>
      <w:r>
        <w:rPr>
          <w:b/>
        </w:rPr>
        <w:t>To volunteer contact Erika.</w:t>
      </w:r>
      <w:r>
        <w:rPr/>
        <w:t xml:space="preserve"> </w:t>
      </w:r>
    </w:p>
    <w:p>
      <w:pPr>
        <w:pStyle w:val="Normal"/>
        <w:rPr>
          <w:b/>
        </w:rPr>
      </w:pPr>
      <w:r>
        <w:rPr>
          <w:b/>
        </w:rPr>
      </w:r>
      <w:r>
        <w:br w:type="page"/>
      </w:r>
    </w:p>
    <w:p>
      <w:pPr>
        <w:pStyle w:val="Normal"/>
        <w:widowControl w:val="false"/>
        <w:numPr>
          <w:ilvl w:val="0"/>
          <w:numId w:val="7"/>
        </w:numPr>
        <w:spacing w:before="0" w:after="0"/>
        <w:ind w:hanging="360" w:left="360"/>
        <w:rPr/>
      </w:pPr>
      <w:r>
        <w:rPr>
          <w:b/>
        </w:rPr>
        <w:t>How are merit badges taught?</w:t>
      </w:r>
    </w:p>
    <w:p>
      <w:pPr>
        <w:pStyle w:val="Normal"/>
        <w:ind w:left="360"/>
        <w:rPr/>
      </w:pPr>
      <w:r>
        <w:rPr/>
        <w:t>Classes are taught by experienced counselors or professionals while maintaining a limited class size</w:t>
      </w:r>
      <w:r>
        <w:rPr>
          <w:b/>
        </w:rPr>
        <w:t xml:space="preserve">.  </w:t>
      </w:r>
      <w:r>
        <w:rPr/>
        <w:t>There must be attention to each Scout’s projects and their fulfillment of requirements. Every Scout must actually complete each requirement. It is unacceptable to award badges on the basis of sitting in classrooms. Interactive group discussion supports learning. If a Scout is not prepared to participate in class or is disruptive, a counselor may ask them to leave.</w:t>
      </w:r>
    </w:p>
    <w:p>
      <w:pPr>
        <w:pStyle w:val="Normal"/>
        <w:ind w:left="360"/>
        <w:rPr/>
      </w:pPr>
      <w:r>
        <w:rPr/>
      </w:r>
    </w:p>
    <w:p>
      <w:pPr>
        <w:pStyle w:val="Normal"/>
        <w:widowControl w:val="false"/>
        <w:numPr>
          <w:ilvl w:val="0"/>
          <w:numId w:val="7"/>
        </w:numPr>
        <w:ind w:hanging="360" w:left="360"/>
        <w:rPr/>
      </w:pPr>
      <w:r>
        <w:rPr>
          <w:b/>
        </w:rPr>
        <w:t>Will the Troop need to provide two adult leaders?</w:t>
      </w:r>
    </w:p>
    <w:p>
      <w:pPr>
        <w:pStyle w:val="Normal"/>
        <w:ind w:left="360"/>
        <w:rPr/>
      </w:pPr>
      <w:r>
        <w:rPr/>
        <w:t xml:space="preserve">Scouting America policy requires at least two adult leaders be in camp at all times; one must be 21 years old.  Leaders may rotate if necessary, but at least two adults must always be with the Troop in camp.  If your Troop can not provide two leaders, please contact the Council office to make arrangements to combine with another unit. </w:t>
      </w:r>
    </w:p>
    <w:p>
      <w:pPr>
        <w:pStyle w:val="Normal"/>
        <w:ind w:left="360"/>
        <w:rPr/>
      </w:pPr>
      <w:r>
        <w:rPr/>
      </w:r>
    </w:p>
    <w:p>
      <w:pPr>
        <w:pStyle w:val="Normal"/>
        <w:widowControl w:val="false"/>
        <w:numPr>
          <w:ilvl w:val="0"/>
          <w:numId w:val="7"/>
        </w:numPr>
        <w:ind w:hanging="360" w:left="360"/>
        <w:rPr>
          <w:u w:val="single"/>
        </w:rPr>
      </w:pPr>
      <w:r>
        <w:rPr>
          <w:b/>
        </w:rPr>
        <w:t>What about Scouts that don’t have a leader(s) who can attend Winter Camp?</w:t>
      </w:r>
    </w:p>
    <w:p>
      <w:pPr>
        <w:pStyle w:val="Normal"/>
        <w:ind w:left="360"/>
        <w:rPr/>
      </w:pPr>
      <w:r>
        <w:rPr/>
        <w:t xml:space="preserve">Provisional Camping is available. Individual youth will be placed with another Troop during Winter Camp. This option is offered to assist individual youth in coming to camp. It is not intended to relieve a Troop of its responsibility to provide leadership in a long-term camp experience. We urge you to try to bring both Scouts and leaders to camp for the best results. </w:t>
      </w:r>
      <w:r>
        <w:rPr>
          <w:b/>
        </w:rPr>
        <w:t>All Campers must be registered members of Scouting America.</w:t>
      </w:r>
    </w:p>
    <w:p>
      <w:pPr>
        <w:pStyle w:val="Normal"/>
        <w:ind w:left="360"/>
        <w:rPr/>
      </w:pPr>
      <w:r>
        <w:rPr/>
      </w:r>
    </w:p>
    <w:p>
      <w:pPr>
        <w:pStyle w:val="Normal"/>
        <w:widowControl w:val="false"/>
        <w:numPr>
          <w:ilvl w:val="0"/>
          <w:numId w:val="7"/>
        </w:numPr>
        <w:ind w:hanging="360" w:left="360"/>
        <w:rPr/>
      </w:pPr>
      <w:r>
        <w:rPr>
          <w:b/>
        </w:rPr>
        <w:t>Will there be a Trading Post?</w:t>
      </w:r>
    </w:p>
    <w:p>
      <w:pPr>
        <w:pStyle w:val="Normal"/>
        <w:ind w:left="360"/>
        <w:rPr/>
      </w:pPr>
      <w:r>
        <w:rPr/>
        <w:t xml:space="preserve">Yes, a well stocked trading post will be open at scheduled times during Winter Camp.  </w:t>
      </w:r>
    </w:p>
    <w:p>
      <w:pPr>
        <w:pStyle w:val="Normal"/>
        <w:ind w:left="360"/>
        <w:rPr/>
      </w:pPr>
      <w:r>
        <w:rPr/>
      </w:r>
    </w:p>
    <w:p>
      <w:pPr>
        <w:pStyle w:val="Normal"/>
        <w:widowControl w:val="false"/>
        <w:numPr>
          <w:ilvl w:val="0"/>
          <w:numId w:val="7"/>
        </w:numPr>
        <w:ind w:hanging="360" w:left="360"/>
        <w:rPr/>
      </w:pPr>
      <w:r>
        <w:rPr>
          <w:b/>
        </w:rPr>
        <w:t>Do I need a Medical Form for each participant?</w:t>
      </w:r>
    </w:p>
    <w:p>
      <w:pPr>
        <w:pStyle w:val="Normal"/>
        <w:ind w:left="360"/>
        <w:rPr/>
      </w:pPr>
      <w:r>
        <w:rPr/>
        <w:t xml:space="preserve">Yes, policies and procedures outlined in the “Guide to Safe Scouting” apply. Each Scout, leader and volunteer will need Part A &amp; B of the Annual Medical Form at Check-in. Bring medications in the original containers, labeled with name and instructions including inhalers and Epi-pens.  Make sure that they are not expired.  Campers should not stop taking medication during camp. Medication and medical forms will be available for pick-up from the Camp Office at the end of camp.  </w:t>
      </w:r>
      <w:r>
        <w:rPr>
          <w:b/>
        </w:rPr>
        <w:t xml:space="preserve">Out of council units must provide proof of insurance and youth protection training at check-in.  </w:t>
      </w:r>
    </w:p>
    <w:p>
      <w:pPr>
        <w:pStyle w:val="Normal"/>
        <w:ind w:left="360"/>
        <w:rPr>
          <w:u w:val="single"/>
        </w:rPr>
      </w:pPr>
      <w:r>
        <w:rPr>
          <w:u w:val="single"/>
        </w:rPr>
      </w:r>
    </w:p>
    <w:p>
      <w:pPr>
        <w:pStyle w:val="Normal"/>
        <w:widowControl w:val="false"/>
        <w:numPr>
          <w:ilvl w:val="0"/>
          <w:numId w:val="7"/>
        </w:numPr>
        <w:ind w:hanging="360" w:left="360"/>
        <w:rPr>
          <w:u w:val="single"/>
        </w:rPr>
      </w:pPr>
      <w:r>
        <w:rPr>
          <w:b/>
        </w:rPr>
        <w:t>What about food and meals?</w:t>
      </w:r>
    </w:p>
    <w:p>
      <w:pPr>
        <w:pStyle w:val="Normal"/>
        <w:ind w:left="360"/>
        <w:rPr/>
      </w:pPr>
      <w:r>
        <w:rPr/>
        <w:t xml:space="preserve">All meals will be served in the Dining Hall. The meals for Winter Camp will begin with lunch on first day and end with lunch on last day.  Trading Post will have some snack items available.   Every effort to meet dietary needs will be made.  Please contact Jennifer Latham in advance to make arrangements. </w:t>
      </w:r>
      <w:hyperlink r:id="rId7">
        <w:r>
          <w:rPr>
            <w:rStyle w:val="Hyperlink"/>
          </w:rPr>
          <w:t>jennboyd13@gmail.com</w:t>
        </w:r>
      </w:hyperlink>
      <w:r>
        <w:rPr/>
        <w:t xml:space="preserve"> </w:t>
      </w:r>
    </w:p>
    <w:p>
      <w:pPr>
        <w:pStyle w:val="Normal"/>
        <w:ind w:left="360"/>
        <w:rPr/>
      </w:pPr>
      <w:r>
        <w:rPr/>
      </w:r>
    </w:p>
    <w:p>
      <w:pPr>
        <w:pStyle w:val="Normal"/>
        <w:widowControl w:val="false"/>
        <w:numPr>
          <w:ilvl w:val="0"/>
          <w:numId w:val="7"/>
        </w:numPr>
        <w:ind w:hanging="360" w:left="360"/>
        <w:rPr/>
      </w:pPr>
      <w:r>
        <w:rPr>
          <w:b/>
        </w:rPr>
        <w:t>Will Showers be available for Winter Camp?</w:t>
      </w:r>
    </w:p>
    <w:p>
      <w:pPr>
        <w:pStyle w:val="Normal"/>
        <w:ind w:left="360"/>
        <w:rPr/>
      </w:pPr>
      <w:r>
        <w:rPr/>
        <w:t>Both the Central Showers and Family Showers will be operable for Winter Camp.  Please help keep showers and restrooms clean. Family Showers will be for Female and Central Showers will be for Male.</w:t>
      </w:r>
    </w:p>
    <w:p>
      <w:pPr>
        <w:pStyle w:val="Normal"/>
        <w:ind w:left="360"/>
        <w:rPr/>
      </w:pPr>
      <w:r>
        <w:rPr/>
      </w:r>
    </w:p>
    <w:p>
      <w:pPr>
        <w:pStyle w:val="Normal"/>
        <w:widowControl w:val="false"/>
        <w:numPr>
          <w:ilvl w:val="0"/>
          <w:numId w:val="7"/>
        </w:numPr>
        <w:ind w:hanging="360" w:left="360"/>
        <w:rPr/>
      </w:pPr>
      <w:r>
        <w:rPr>
          <w:b/>
        </w:rPr>
        <w:t>What about evening activities?</w:t>
      </w:r>
    </w:p>
    <w:p>
      <w:pPr>
        <w:pStyle w:val="Normal"/>
        <w:ind w:left="360"/>
        <w:rPr/>
      </w:pPr>
      <w:r>
        <w:rPr/>
        <w:t xml:space="preserve">There will be a variety of evening activities including movies and optional Merit Badge classes.  </w:t>
      </w:r>
    </w:p>
    <w:p>
      <w:pPr>
        <w:pStyle w:val="Normal"/>
        <w:ind w:left="360"/>
        <w:rPr/>
      </w:pPr>
      <w:r>
        <w:rPr/>
      </w:r>
    </w:p>
    <w:p>
      <w:pPr>
        <w:pStyle w:val="Normal"/>
        <w:widowControl w:val="false"/>
        <w:numPr>
          <w:ilvl w:val="0"/>
          <w:numId w:val="7"/>
        </w:numPr>
        <w:ind w:hanging="360" w:left="360"/>
        <w:rPr/>
      </w:pPr>
      <w:r>
        <w:rPr>
          <w:b/>
        </w:rPr>
        <w:t>What is there for Adults to do during Winter Camp?</w:t>
      </w:r>
    </w:p>
    <w:p>
      <w:pPr>
        <w:pStyle w:val="Normal"/>
        <w:ind w:left="360"/>
        <w:rPr/>
      </w:pPr>
      <w:r>
        <w:rPr/>
        <w:t>Volunteer your services and attend FREE!  Each Scout leader who comes to camp brings special teaching abilities that can benefit the camp program.  Since most merit badges classes conclude in just one day, you may volunteer a day at a time; no need to be at camp the entire time.  If you can assist in teaching, kitchen, or trading post, please contact the Camp Director as soon as possible.  Or, if you are a carpenter, electrician, plumber or handyman, our camp can sure use your skills during the week.  Bring your tools.  Come be a part of our Winter Camp and help teach these future leaders!</w:t>
      </w:r>
    </w:p>
    <w:p>
      <w:pPr>
        <w:pStyle w:val="Normal"/>
        <w:ind w:left="360"/>
        <w:rPr/>
      </w:pPr>
      <w:r>
        <w:rPr/>
      </w:r>
    </w:p>
    <w:p>
      <w:pPr>
        <w:pStyle w:val="Normal"/>
        <w:widowControl w:val="false"/>
        <w:numPr>
          <w:ilvl w:val="0"/>
          <w:numId w:val="7"/>
        </w:numPr>
        <w:ind w:hanging="360" w:left="360"/>
        <w:rPr/>
      </w:pPr>
      <w:r>
        <w:rPr>
          <w:b/>
        </w:rPr>
        <w:t>How will we receive Merit Badge requirement information?</w:t>
      </w:r>
    </w:p>
    <w:p>
      <w:pPr>
        <w:pStyle w:val="Normal"/>
        <w:ind w:left="360"/>
        <w:rPr/>
      </w:pPr>
      <w:r>
        <w:rPr/>
        <w:t xml:space="preserve">At the end of each session Instructors will provide the camp office with checklist of requirements completed. Copies will be provided to the Scoutmaster or Parent by the camp staff. It is the responsibility of the Scoutmaster and/or Troop Advancement Chair to verify the remaining requirements on completion during the regular Troop functions.  The best time to resolve any problems or questions with Merit Badge requirements is BEFORE YOU LEAVE CAMP. </w:t>
      </w:r>
    </w:p>
    <w:p>
      <w:pPr>
        <w:pStyle w:val="Normal"/>
        <w:ind w:left="360"/>
        <w:rPr>
          <w:b/>
        </w:rPr>
      </w:pPr>
      <w:r>
        <w:rPr>
          <w:b/>
        </w:rPr>
      </w:r>
    </w:p>
    <w:p>
      <w:pPr>
        <w:pStyle w:val="Normal"/>
        <w:numPr>
          <w:ilvl w:val="0"/>
          <w:numId w:val="8"/>
        </w:numPr>
        <w:ind w:hanging="360" w:left="360"/>
        <w:rPr/>
      </w:pPr>
      <w:r>
        <w:rPr>
          <w:b/>
        </w:rPr>
        <w:t>What happens if merit badge requirements are not met in class?</w:t>
      </w:r>
    </w:p>
    <w:p>
      <w:pPr>
        <w:pStyle w:val="Normal"/>
        <w:ind w:left="360"/>
        <w:rPr/>
      </w:pPr>
      <w:r>
        <w:rPr/>
        <w:t>Scouts do not have to pass all requirements with one counselor. Camp counselors will indicate which requirements have been completed at camp and any requirements where evidence was provided that the requirements have been previously met. A Scout may provide a camp counselor with documentation, pictures, or adult certification that requirements have previously been completed. If there are questions that requirements were met, a counselor may confirm with adults involved. If requirements remain to be completed after camp, a Scout may work with his Scout leaders to find another counselor at his unit to complete the merit badge.</w:t>
      </w:r>
    </w:p>
    <w:p>
      <w:pPr>
        <w:pStyle w:val="Normal"/>
        <w:ind w:left="360"/>
        <w:rPr/>
      </w:pPr>
      <w:r>
        <w:rPr/>
      </w:r>
    </w:p>
    <w:p>
      <w:pPr>
        <w:pStyle w:val="Normal"/>
        <w:widowControl w:val="false"/>
        <w:numPr>
          <w:ilvl w:val="0"/>
          <w:numId w:val="7"/>
        </w:numPr>
        <w:ind w:hanging="360" w:left="360"/>
        <w:rPr/>
      </w:pPr>
      <w:r>
        <w:rPr>
          <w:b/>
        </w:rPr>
        <w:t>What is the uniform for Winter Camp?</w:t>
      </w:r>
    </w:p>
    <w:p>
      <w:pPr>
        <w:pStyle w:val="Normal"/>
        <w:ind w:left="360"/>
        <w:rPr/>
      </w:pPr>
      <w:r>
        <w:rPr/>
        <w:t xml:space="preserve">The official Scout Field uniform (Class A) is to be worn by Scouts and adult leaders at evening meals.  NOT PERMITTED at anytime are caps and T-shirts with words or pictures not representing the best spirit of the Scout Oath and Law.  For safety reasons, closed toe shoes are to be worn at all times except in your tent or in the shower.  </w:t>
      </w:r>
    </w:p>
    <w:p>
      <w:pPr>
        <w:pStyle w:val="Normal"/>
        <w:ind w:left="360"/>
        <w:rPr/>
      </w:pPr>
      <w:r>
        <w:rPr/>
      </w:r>
    </w:p>
    <w:p>
      <w:pPr>
        <w:pStyle w:val="Normal"/>
        <w:ind w:left="360"/>
        <w:rPr/>
      </w:pPr>
      <w:r>
        <w:rPr/>
        <w:t>Winter Camp weather can be quite cold and rainy, so Scouts will need lots of warm clothes and layers to be comfortable.  Cotton clothing (such as blue jeans) doesn’t insulate well if it gets wet.  Nylon wind pants and jackets are useful, and with a fleece jacket and long underwear make a good combination for comfort.</w:t>
      </w:r>
    </w:p>
    <w:p>
      <w:pPr>
        <w:pStyle w:val="Normal"/>
        <w:ind w:left="360"/>
        <w:rPr/>
      </w:pPr>
      <w:r>
        <w:rPr/>
      </w:r>
    </w:p>
    <w:p>
      <w:pPr>
        <w:pStyle w:val="Normal"/>
        <w:widowControl w:val="false"/>
        <w:numPr>
          <w:ilvl w:val="0"/>
          <w:numId w:val="7"/>
        </w:numPr>
        <w:ind w:hanging="360" w:left="360"/>
        <w:rPr/>
      </w:pPr>
      <w:r>
        <w:rPr>
          <w:b/>
        </w:rPr>
        <w:t>Can we bring heaters to Winter Camp?</w:t>
      </w:r>
    </w:p>
    <w:p>
      <w:pPr>
        <w:pStyle w:val="Normal"/>
        <w:ind w:left="360"/>
        <w:rPr/>
      </w:pPr>
      <w:r>
        <w:rPr/>
        <w:t>Scouting America policy prohibits the use of open flames in tents. This includes catalytic heaters, gas lanterns, stoves, candles, and smoking materials.  Ground fires are permitted only in designated fire rings. No cutting of live trees or brush.</w:t>
      </w:r>
      <w:r>
        <w:rPr>
          <w:b/>
        </w:rPr>
        <w:t xml:space="preserve"> Fires or heaters are NOT to be left unattended at any time; this includes during meals.  </w:t>
      </w:r>
    </w:p>
    <w:p>
      <w:pPr>
        <w:pStyle w:val="Normal"/>
        <w:ind w:left="360"/>
        <w:rPr/>
      </w:pPr>
      <w:r>
        <w:rPr/>
      </w:r>
    </w:p>
    <w:p>
      <w:pPr>
        <w:pStyle w:val="Normal"/>
        <w:widowControl w:val="false"/>
        <w:numPr>
          <w:ilvl w:val="0"/>
          <w:numId w:val="7"/>
        </w:numPr>
        <w:ind w:hanging="360" w:left="360"/>
        <w:rPr/>
      </w:pPr>
      <w:r>
        <w:rPr>
          <w:b/>
        </w:rPr>
        <w:t>What items are not allowed at Camp?</w:t>
      </w:r>
    </w:p>
    <w:p>
      <w:pPr>
        <w:pStyle w:val="Normal"/>
        <w:ind w:left="360"/>
        <w:rPr/>
      </w:pPr>
      <w:r>
        <w:rPr/>
        <w:t xml:space="preserve">Alcoholic beverage, illegal drugs, pornographic material, fireworks, pets, bicycles, personal firearms, ammunition, aerosol cans, sheath knives of any type, and personal bows and arrows are not allowed.  Pets are not allowed with the exception of guide animals. Use of electronic devices, expect for computers for Merit Badges classes, is discouraged. They should also NOT bring any items of value such as jewelry or watches, which can be easily lost. Smoking and tobacco products are prohibited except by adults in designated smoking areas. Camp Mack Morris and the West Tennessee Area Council are not responsible for lost or stolen articles. </w:t>
      </w:r>
      <w:r>
        <w:rPr>
          <w:b/>
        </w:rPr>
        <w:t>Failure to comply with Camp Policies and/or Scouting America Guide to Safe Scouting is grounds for removal from camp without a refund.</w:t>
      </w:r>
    </w:p>
    <w:p>
      <w:pPr>
        <w:pStyle w:val="Normal"/>
        <w:ind w:left="360"/>
        <w:rPr/>
      </w:pPr>
      <w:r>
        <w:rPr/>
      </w:r>
    </w:p>
    <w:p>
      <w:pPr>
        <w:pStyle w:val="Normal"/>
        <w:widowControl w:val="false"/>
        <w:numPr>
          <w:ilvl w:val="0"/>
          <w:numId w:val="7"/>
        </w:numPr>
        <w:ind w:hanging="360" w:left="360"/>
        <w:rPr/>
      </w:pPr>
      <w:r>
        <w:rPr>
          <w:b/>
        </w:rPr>
        <w:t>Can the Polar Bear Patch be earned?</w:t>
      </w:r>
    </w:p>
    <w:p>
      <w:pPr>
        <w:pStyle w:val="Normal"/>
        <w:ind w:left="360"/>
        <w:rPr/>
      </w:pPr>
      <w:r>
        <w:rPr/>
        <w:t xml:space="preserve">To earn the West Tennessee Area Council’s Polar Bear Patch Scouts and Leaders must participate in the Polar Bear Plunge during camp. </w:t>
      </w:r>
    </w:p>
    <w:p>
      <w:pPr>
        <w:pStyle w:val="Normal"/>
        <w:ind w:left="360"/>
        <w:rPr/>
      </w:pPr>
      <w:r>
        <w:rPr/>
      </w:r>
    </w:p>
    <w:p>
      <w:pPr>
        <w:pStyle w:val="Normal"/>
        <w:widowControl w:val="false"/>
        <w:numPr>
          <w:ilvl w:val="0"/>
          <w:numId w:val="7"/>
        </w:numPr>
        <w:ind w:hanging="360" w:left="360"/>
        <w:rPr/>
      </w:pPr>
      <w:r>
        <w:rPr>
          <w:b/>
        </w:rPr>
        <w:t>What if our Troop wants to stay an extra night?</w:t>
      </w:r>
    </w:p>
    <w:p>
      <w:pPr>
        <w:pStyle w:val="Normal"/>
        <w:ind w:left="360"/>
        <w:rPr/>
      </w:pPr>
      <w:r>
        <w:rPr/>
        <w:t>If you would like to stay an extra night, please make arrangements with Camp Ranger on the first day of camp.  However, please note that there will be no food services available.  Troops will be responsible for ensuring the campsite is clean and all trash has been removed.  Check-out with the Camp Ranger when departing camp.</w:t>
      </w:r>
    </w:p>
    <w:p>
      <w:pPr>
        <w:pStyle w:val="Normal"/>
        <w:ind w:left="360"/>
        <w:rPr/>
      </w:pPr>
      <w:r>
        <w:rPr/>
      </w:r>
    </w:p>
    <w:p>
      <w:pPr>
        <w:pStyle w:val="Normal"/>
        <w:widowControl w:val="false"/>
        <w:numPr>
          <w:ilvl w:val="0"/>
          <w:numId w:val="7"/>
        </w:numPr>
        <w:ind w:hanging="360" w:left="360"/>
        <w:rPr/>
      </w:pPr>
      <w:r>
        <w:rPr>
          <w:b/>
        </w:rPr>
        <w:t>How do we register?</w:t>
      </w:r>
    </w:p>
    <w:p>
      <w:pPr>
        <w:pStyle w:val="Normal"/>
        <w:ind w:left="360"/>
        <w:rPr/>
      </w:pPr>
      <w:r>
        <w:rPr/>
        <w:t>One person should register the entire Troop. This ensures that the unit is in the same campsite and the merit badge material is returned to correct unit. Registration is not complete, and space reserved until payment is received.</w:t>
      </w:r>
    </w:p>
    <w:p>
      <w:pPr>
        <w:pStyle w:val="Normal"/>
        <w:numPr>
          <w:ilvl w:val="0"/>
          <w:numId w:val="2"/>
        </w:numPr>
        <w:rPr/>
      </w:pPr>
      <w:r>
        <w:rPr/>
        <w:t xml:space="preserve">Register online at </w:t>
      </w:r>
      <w:hyperlink r:id="rId8">
        <w:r>
          <w:rPr>
            <w:rStyle w:val="Hyperlink"/>
          </w:rPr>
          <w:t>www.westtnscouts.org</w:t>
        </w:r>
      </w:hyperlink>
      <w:r>
        <w:rPr/>
        <w:t xml:space="preserve"> and pay online using credit card.  There is a convenience fee for using credit card.  </w:t>
      </w:r>
    </w:p>
    <w:p>
      <w:pPr>
        <w:pStyle w:val="Normal"/>
        <w:numPr>
          <w:ilvl w:val="0"/>
          <w:numId w:val="2"/>
        </w:numPr>
        <w:rPr/>
      </w:pPr>
      <w:r>
        <w:rPr/>
        <w:t xml:space="preserve">Register online at </w:t>
      </w:r>
      <w:hyperlink r:id="rId9">
        <w:r>
          <w:rPr>
            <w:rStyle w:val="Hyperlink"/>
          </w:rPr>
          <w:t>www.westtnscouts.org</w:t>
        </w:r>
      </w:hyperlink>
      <w:r>
        <w:rPr/>
        <w:t>, print, and pay in the Scout Office within 3 business days or your reservation is subject to deletion.  You may use credit card or cash to pay.</w:t>
      </w:r>
    </w:p>
    <w:p>
      <w:pPr>
        <w:pStyle w:val="Normal"/>
        <w:ind w:left="360"/>
        <w:rPr/>
      </w:pPr>
      <w:r>
        <w:rPr/>
      </w:r>
    </w:p>
    <w:p>
      <w:pPr>
        <w:pStyle w:val="Normal"/>
        <w:widowControl w:val="false"/>
        <w:numPr>
          <w:ilvl w:val="0"/>
          <w:numId w:val="7"/>
        </w:numPr>
        <w:ind w:hanging="360" w:left="360"/>
        <w:rPr/>
      </w:pPr>
      <w:r>
        <w:rPr>
          <w:b/>
        </w:rPr>
        <w:t>What is the refund policy?</w:t>
      </w:r>
    </w:p>
    <w:p>
      <w:pPr>
        <w:pStyle w:val="Normal"/>
        <w:ind w:left="360"/>
        <w:rPr>
          <w:u w:val="single"/>
        </w:rPr>
      </w:pPr>
      <w:r>
        <w:rPr/>
        <w:t>No refunds will be made; however, substitutions are allowed</w:t>
      </w:r>
      <w:r>
        <w:rPr>
          <w:b/>
        </w:rPr>
        <w:t xml:space="preserve">. This event will be held rain or shine. </w:t>
      </w:r>
      <w:r>
        <w:rPr>
          <w:b/>
          <w:u w:val="single"/>
        </w:rPr>
        <w:t>Classes and/or events are subject to change.</w:t>
      </w:r>
    </w:p>
    <w:p>
      <w:pPr>
        <w:pStyle w:val="Normal"/>
        <w:ind w:left="360"/>
        <w:rPr>
          <w:u w:val="single"/>
        </w:rPr>
      </w:pPr>
      <w:r>
        <w:rPr>
          <w:u w:val="single"/>
        </w:rPr>
      </w:r>
    </w:p>
    <w:p>
      <w:pPr>
        <w:pStyle w:val="Normal"/>
        <w:widowControl w:val="false"/>
        <w:numPr>
          <w:ilvl w:val="0"/>
          <w:numId w:val="7"/>
        </w:numPr>
        <w:ind w:hanging="360" w:left="360"/>
        <w:rPr>
          <w:b/>
        </w:rPr>
      </w:pPr>
      <w:r>
        <w:rPr>
          <w:b/>
        </w:rPr>
        <w:t>What is the registration deadline?</w:t>
      </w:r>
    </w:p>
    <w:p>
      <w:pPr>
        <w:pStyle w:val="Normal"/>
        <w:ind w:left="360"/>
        <w:rPr/>
      </w:pPr>
      <w:r>
        <w:rPr/>
        <w:t xml:space="preserve">Register online and pay $150 per Scout including merit badge class selection by </w:t>
      </w:r>
      <w:r>
        <w:rPr>
          <w:b/>
          <w:u w:val="single"/>
        </w:rPr>
        <w:t>November 30, 2025</w:t>
      </w:r>
      <w:r>
        <w:rPr/>
        <w:t xml:space="preserve">. After December 1, 2025 the fee is $175. Another good reason to register early is </w:t>
      </w:r>
      <w:r>
        <w:rPr>
          <w:b/>
        </w:rPr>
        <w:t xml:space="preserve">class size is limited to 15 or less. </w:t>
      </w:r>
      <w:r>
        <w:rPr>
          <w:i/>
          <w:iCs/>
        </w:rPr>
        <w:t>Registration is not complete until fees have been paid.</w:t>
      </w:r>
      <w:r>
        <w:rPr/>
        <w:t xml:space="preserve"> </w:t>
      </w:r>
    </w:p>
    <w:p>
      <w:pPr>
        <w:pStyle w:val="Normal"/>
        <w:ind w:left="360"/>
        <w:rPr/>
      </w:pPr>
      <w:r>
        <w:rPr/>
      </w:r>
    </w:p>
    <w:p>
      <w:pPr>
        <w:pStyle w:val="Normal"/>
        <w:ind w:left="360"/>
        <w:rPr/>
      </w:pPr>
      <w:r>
        <w:rPr/>
        <w:t>All Fees must be paid in full through the Council Service Center or on-line prior to arrival at camp. Please make payment in one check or credit card. The Troop is responsible for collecting individual payments from Scouts and making payment to the Council Service Center or on-line. Do not send individual Scouts to the office to pay separately, except in the case of provisional campers.</w:t>
      </w:r>
    </w:p>
    <w:p>
      <w:pPr>
        <w:pStyle w:val="Normal"/>
        <w:ind w:left="360"/>
        <w:rPr/>
      </w:pPr>
      <w:r>
        <w:rPr/>
      </w:r>
    </w:p>
    <w:p>
      <w:pPr>
        <w:pStyle w:val="Normal"/>
        <w:ind w:left="360"/>
        <w:rPr/>
      </w:pPr>
      <w:r>
        <w:rPr>
          <w:b/>
        </w:rPr>
        <w:t>Registration may be canceled and space in merit badge classes released if not paid within 3 days</w:t>
      </w:r>
      <w:r>
        <w:rPr/>
        <w:t xml:space="preserve">. </w:t>
      </w:r>
    </w:p>
    <w:p>
      <w:pPr>
        <w:pStyle w:val="Normal"/>
        <w:ind w:left="360"/>
        <w:rPr/>
      </w:pPr>
      <w:r>
        <w:rPr/>
      </w:r>
    </w:p>
    <w:p>
      <w:pPr>
        <w:pStyle w:val="Normal"/>
        <w:widowControl w:val="false"/>
        <w:numPr>
          <w:ilvl w:val="0"/>
          <w:numId w:val="1"/>
        </w:numPr>
        <w:ind w:hanging="360" w:left="360"/>
        <w:rPr/>
      </w:pPr>
      <w:r>
        <w:rPr>
          <w:b/>
        </w:rPr>
        <w:t>What happens if my merit badge class is canceled?</w:t>
      </w:r>
    </w:p>
    <w:p>
      <w:pPr>
        <w:pStyle w:val="Normal"/>
        <w:ind w:left="360"/>
        <w:rPr/>
      </w:pPr>
      <w:r>
        <w:rPr/>
        <w:t>All Classes, Activities, and Events are subject to change. We will make every effort to secure merit badge counselors for each class. However, sometimes there is not enough interest to offer a class and it will be dropped. If your class is canceled, we will make every effort to get you in your second choice. No refunds will be given.</w:t>
      </w:r>
    </w:p>
    <w:p>
      <w:pPr>
        <w:pStyle w:val="Normal"/>
        <w:ind w:left="360"/>
        <w:rPr/>
      </w:pPr>
      <w:r>
        <w:rPr/>
      </w:r>
    </w:p>
    <w:p>
      <w:pPr>
        <w:pStyle w:val="Normal"/>
        <w:widowControl w:val="false"/>
        <w:numPr>
          <w:ilvl w:val="0"/>
          <w:numId w:val="0"/>
        </w:numPr>
        <w:ind w:hanging="0" w:left="360"/>
        <w:rPr>
          <w:b/>
        </w:rPr>
      </w:pPr>
      <w:r>
        <w:rPr>
          <w:b/>
        </w:rPr>
      </w:r>
    </w:p>
    <w:p>
      <w:pPr>
        <w:pStyle w:val="Normal"/>
        <w:widowControl w:val="false"/>
        <w:numPr>
          <w:ilvl w:val="0"/>
          <w:numId w:val="7"/>
        </w:numPr>
        <w:ind w:hanging="360" w:left="360"/>
        <w:rPr>
          <w:b/>
        </w:rPr>
      </w:pPr>
      <w:r>
        <w:rPr>
          <w:b/>
        </w:rPr>
        <w:t>Who do I contact for more information or to volunteer?</w:t>
      </w:r>
    </w:p>
    <w:p>
      <w:pPr>
        <w:pStyle w:val="ListParagraph"/>
        <w:numPr>
          <w:ilvl w:val="0"/>
          <w:numId w:val="7"/>
        </w:numPr>
        <w:rPr/>
      </w:pPr>
      <w:r>
        <w:rPr/>
        <w:t>You may contact Erika Hughes (</w:t>
      </w:r>
      <w:hyperlink r:id="rId10">
        <w:r>
          <w:rPr>
            <w:rStyle w:val="Hyperlink"/>
          </w:rPr>
          <w:t>Erika.Hughes.0830@gmail.com</w:t>
        </w:r>
      </w:hyperlink>
      <w:r>
        <w:rPr/>
        <w:t>). We need merit badge counselors, activity leaders, and kitchen/office help. Please volunteer early so we can confirm what merit badges will be offered. Don’t wait for someone else to do it!</w:t>
      </w:r>
    </w:p>
    <w:p>
      <w:pPr>
        <w:pStyle w:val="ListParagraph"/>
        <w:numPr>
          <w:ilvl w:val="0"/>
          <w:numId w:val="7"/>
        </w:numPr>
        <w:rPr/>
      </w:pPr>
      <w:r>
        <w:rPr/>
        <w:t>For registration questions contact the Scout Office</w:t>
      </w:r>
    </w:p>
    <w:p>
      <w:pPr>
        <w:pStyle w:val="ListParagraph"/>
        <w:rPr/>
      </w:pPr>
      <w:r>
        <w:rPr/>
      </w:r>
    </w:p>
    <w:p>
      <w:pPr>
        <w:pStyle w:val="Normal"/>
        <w:rPr>
          <w:b/>
          <w:bCs/>
        </w:rPr>
      </w:pPr>
      <w:r>
        <w:rPr>
          <w:b/>
          <w:bCs/>
        </w:rPr>
      </w:r>
    </w:p>
    <w:p>
      <w:pPr>
        <w:pStyle w:val="Normal"/>
        <w:ind w:left="360"/>
        <w:jc w:val="both"/>
        <w:rPr/>
      </w:pPr>
      <w:r>
        <w:rPr/>
      </w:r>
    </w:p>
    <w:p>
      <w:pPr>
        <w:pStyle w:val="Heading1"/>
        <w:spacing w:before="280" w:after="280"/>
        <w:ind w:left="360"/>
        <w:jc w:val="center"/>
        <w:rPr>
          <w:rFonts w:ascii="Arial" w:hAnsi="Arial" w:eastAsia="Arial" w:cs="Arial"/>
        </w:rPr>
      </w:pPr>
      <w:r>
        <w:rPr>
          <w:rFonts w:eastAsia="Arial" w:cs="Arial" w:ascii="Arial" w:hAnsi="Arial"/>
        </w:rPr>
        <w:t>Winter Camping Tips</w:t>
      </w:r>
    </w:p>
    <w:p>
      <w:pPr>
        <w:pStyle w:val="Normal"/>
        <w:ind w:left="360"/>
        <w:jc w:val="center"/>
        <w:rPr/>
      </w:pPr>
      <w:r>
        <w:rPr/>
        <w:t>Some tips to keep in mind when your Troop takes on winter camping.</w:t>
      </w:r>
    </w:p>
    <w:p>
      <w:pPr>
        <w:pStyle w:val="Normal"/>
        <w:numPr>
          <w:ilvl w:val="0"/>
          <w:numId w:val="3"/>
        </w:numPr>
        <w:spacing w:before="0" w:after="60"/>
        <w:ind w:hanging="360" w:left="360"/>
        <w:rPr/>
      </w:pPr>
      <w:r>
        <w:rPr/>
        <w:t xml:space="preserve">Always bring a bit more than what you think you'll need. </w:t>
      </w:r>
    </w:p>
    <w:p>
      <w:pPr>
        <w:pStyle w:val="Normal"/>
        <w:numPr>
          <w:ilvl w:val="0"/>
          <w:numId w:val="3"/>
        </w:numPr>
        <w:spacing w:before="0" w:after="60"/>
        <w:ind w:hanging="360" w:left="360"/>
        <w:rPr/>
      </w:pPr>
      <w:r>
        <w:rPr/>
        <w:t xml:space="preserve">Make sure that you have a good knowledge of the signs of frostbite and hypothermia. You should be able to recognize it in others and in yourself. Tell someone right away if you or another Scout is showing signs of cold-related problems. </w:t>
      </w:r>
    </w:p>
    <w:p>
      <w:pPr>
        <w:pStyle w:val="Normal"/>
        <w:numPr>
          <w:ilvl w:val="0"/>
          <w:numId w:val="3"/>
        </w:numPr>
        <w:spacing w:before="0" w:after="60"/>
        <w:ind w:hanging="360" w:left="360"/>
        <w:rPr/>
      </w:pPr>
      <w:r>
        <w:rPr/>
        <w:t xml:space="preserve">Stay hydrated. It’s easy to get dehydrated in the winter. You aren’t visibly sweating, so you don’t think to drink water, but since the air is so dry, you lose a LOT of water through breathing. Drink lots of water! </w:t>
      </w:r>
    </w:p>
    <w:p>
      <w:pPr>
        <w:pStyle w:val="Normal"/>
        <w:numPr>
          <w:ilvl w:val="0"/>
          <w:numId w:val="3"/>
        </w:numPr>
        <w:spacing w:before="0" w:after="60"/>
        <w:ind w:hanging="360" w:left="360"/>
        <w:rPr/>
      </w:pPr>
      <w:r>
        <w:rPr/>
        <w:t xml:space="preserve">Keep out of the wind if you can. A rain fly for a tent can be pitched to serve as a wind break. The wind chill factor can often be considerable and can result in effective temperatures being much lower than normal. </w:t>
      </w:r>
    </w:p>
    <w:p>
      <w:pPr>
        <w:pStyle w:val="Normal"/>
        <w:numPr>
          <w:ilvl w:val="0"/>
          <w:numId w:val="3"/>
        </w:numPr>
        <w:spacing w:before="0" w:after="60"/>
        <w:ind w:hanging="360" w:left="360"/>
        <w:rPr/>
      </w:pPr>
      <w:r>
        <w:rPr/>
        <w:t xml:space="preserve">Remember </w:t>
      </w:r>
      <w:r>
        <w:rPr>
          <w:b/>
        </w:rPr>
        <w:t>C O L D</w:t>
      </w:r>
      <w:r>
        <w:rPr/>
        <w:t>:</w:t>
        <w:br/>
        <w:t> </w:t>
      </w:r>
      <w:r>
        <w:rPr>
          <w:b/>
        </w:rPr>
        <w:t>C</w:t>
      </w:r>
      <w:r>
        <w:rPr/>
        <w:t xml:space="preserve"> Clean - dirty clothes lose their loft and get cold. </w:t>
        <w:br/>
        <w:t> </w:t>
      </w:r>
      <w:r>
        <w:rPr>
          <w:b/>
        </w:rPr>
        <w:t>O</w:t>
      </w:r>
      <w:r>
        <w:rPr/>
        <w:t xml:space="preserve"> Overheat - never get sweaty, strip off layers to stay warm but not too hot. </w:t>
        <w:br/>
        <w:t> </w:t>
      </w:r>
      <w:r>
        <w:rPr>
          <w:b/>
        </w:rPr>
        <w:t>L</w:t>
      </w:r>
      <w:r>
        <w:rPr/>
        <w:t xml:space="preserve"> Layers - Dress in synthetic layers for easy temperature control. </w:t>
        <w:br/>
        <w:t> </w:t>
      </w:r>
      <w:r>
        <w:rPr>
          <w:b/>
        </w:rPr>
        <w:t>D</w:t>
      </w:r>
      <w:r>
        <w:rPr/>
        <w:t xml:space="preserve"> Dry - wet clothes (and sleeping bags) also loose their insulation. </w:t>
      </w:r>
    </w:p>
    <w:p>
      <w:pPr>
        <w:pStyle w:val="Normal"/>
        <w:numPr>
          <w:ilvl w:val="0"/>
          <w:numId w:val="3"/>
        </w:numPr>
        <w:spacing w:before="0" w:after="60"/>
        <w:ind w:hanging="360" w:left="360"/>
        <w:rPr/>
      </w:pPr>
      <w:r>
        <w:rPr/>
        <w:t xml:space="preserve">COTTON KILLS! Do not bring cotton. Staying dry is the key to staying warm. Air is an excellent insulator and by wearing several layers of clothes you will keep warm. </w:t>
      </w:r>
    </w:p>
    <w:p>
      <w:pPr>
        <w:pStyle w:val="Normal"/>
        <w:numPr>
          <w:ilvl w:val="0"/>
          <w:numId w:val="3"/>
        </w:numPr>
        <w:spacing w:before="0" w:after="60"/>
        <w:ind w:hanging="360" w:left="360"/>
        <w:rPr/>
      </w:pPr>
      <w:r>
        <w:rPr/>
        <w:t xml:space="preserve">Remember the 3 W's of layering - Wicking inside layer, Warm middle layer(s) and Wind/Water outer layer. Wicking should be a polypropylene material such as long underwear and sock liner. Warm layer(s) should be fleece or wool. The Wind/Water layer should be Gore-Tex or at least 60/40 nylon. </w:t>
      </w:r>
    </w:p>
    <w:p>
      <w:pPr>
        <w:pStyle w:val="Normal"/>
        <w:numPr>
          <w:ilvl w:val="0"/>
          <w:numId w:val="3"/>
        </w:numPr>
        <w:spacing w:before="0" w:after="60"/>
        <w:ind w:hanging="360" w:left="360"/>
        <w:rPr/>
      </w:pPr>
      <w:r>
        <w:rPr/>
        <w:t xml:space="preserve">If you’re camping in the snow, wear snow pants over your regular clothing </w:t>
      </w:r>
    </w:p>
    <w:p>
      <w:pPr>
        <w:pStyle w:val="Normal"/>
        <w:numPr>
          <w:ilvl w:val="0"/>
          <w:numId w:val="3"/>
        </w:numPr>
        <w:spacing w:before="0" w:after="60"/>
        <w:ind w:hanging="360" w:left="360"/>
        <w:rPr/>
      </w:pPr>
      <w:r>
        <w:rPr/>
        <w:t xml:space="preserve">Bring extra hand covering - mittens are warmer than gloves. </w:t>
      </w:r>
    </w:p>
    <w:p>
      <w:pPr>
        <w:pStyle w:val="Normal"/>
        <w:numPr>
          <w:ilvl w:val="0"/>
          <w:numId w:val="3"/>
        </w:numPr>
        <w:spacing w:before="0" w:after="60"/>
        <w:ind w:hanging="360" w:left="360"/>
        <w:rPr/>
      </w:pPr>
      <w:r>
        <w:rPr/>
        <w:t xml:space="preserve">Bring 2 changes of socks per day. </w:t>
      </w:r>
    </w:p>
    <w:p>
      <w:pPr>
        <w:pStyle w:val="Normal"/>
        <w:numPr>
          <w:ilvl w:val="0"/>
          <w:numId w:val="3"/>
        </w:numPr>
        <w:spacing w:before="0" w:after="60"/>
        <w:ind w:hanging="360" w:left="360"/>
        <w:rPr/>
      </w:pPr>
      <w:r>
        <w:rPr/>
        <w:t xml:space="preserve">Everyone must be dry by sundown. No wet (sweaty) bodies or wet inner clothing. </w:t>
      </w:r>
    </w:p>
    <w:p>
      <w:pPr>
        <w:pStyle w:val="Normal"/>
        <w:numPr>
          <w:ilvl w:val="0"/>
          <w:numId w:val="3"/>
        </w:numPr>
        <w:spacing w:before="0" w:after="60"/>
        <w:ind w:hanging="360" w:left="360"/>
        <w:rPr/>
      </w:pPr>
      <w:r>
        <w:rPr/>
        <w:t xml:space="preserve">Keep your hands and feet warm. Your body will always protect the core, so if your hands and feet are warm, your core will also likely be warm. If your hands or feet are cold, put on more layers, and put on a hat! </w:t>
      </w:r>
    </w:p>
    <w:p>
      <w:pPr>
        <w:pStyle w:val="Normal"/>
        <w:numPr>
          <w:ilvl w:val="0"/>
          <w:numId w:val="3"/>
        </w:numPr>
        <w:spacing w:before="0" w:after="60"/>
        <w:ind w:hanging="360" w:left="360"/>
        <w:rPr/>
      </w:pPr>
      <w:r>
        <w:rPr/>
        <w:t xml:space="preserve">Dress right while sleeping. Change into clean, dry clothes before bed. Your body makes moisture, and your clothes hold it in - by changing into dry clothes you will stay warmer, and it will help keep the inside of your sleeping bag dry. Wearing wool socks and long underwear (tops and bottoms) in the sleeping bag is OK. </w:t>
      </w:r>
    </w:p>
    <w:p>
      <w:pPr>
        <w:pStyle w:val="Normal"/>
        <w:numPr>
          <w:ilvl w:val="0"/>
          <w:numId w:val="3"/>
        </w:numPr>
        <w:spacing w:before="0" w:after="60"/>
        <w:ind w:hanging="360" w:left="360"/>
        <w:rPr/>
      </w:pPr>
      <w:r>
        <w:rPr/>
        <w:t xml:space="preserve">Put on tomorrow's t- shirt and underwear at bedtime. That way you won't be starting with everything cold next to your skin in the morning. </w:t>
      </w:r>
    </w:p>
    <w:p>
      <w:pPr>
        <w:pStyle w:val="Normal"/>
        <w:numPr>
          <w:ilvl w:val="0"/>
          <w:numId w:val="3"/>
        </w:numPr>
        <w:spacing w:before="0" w:after="60"/>
        <w:ind w:hanging="360" w:left="360"/>
        <w:rPr/>
      </w:pPr>
      <w:r>
        <w:rPr/>
        <w:t xml:space="preserve">Wear a stocking cap to bed, even if you have a mummy bag. </w:t>
      </w:r>
    </w:p>
    <w:p>
      <w:pPr>
        <w:pStyle w:val="Normal"/>
        <w:numPr>
          <w:ilvl w:val="0"/>
          <w:numId w:val="3"/>
        </w:numPr>
        <w:spacing w:before="0" w:after="60"/>
        <w:ind w:hanging="360" w:left="360"/>
        <w:rPr/>
      </w:pPr>
      <w:r>
        <w:rPr/>
        <w:t xml:space="preserve">Put tomorrow's clothes in your bag with you. This is especially important if you’re small of stature. It can be hard to warm up a big bag with a little body, the clothes cut down on that work. </w:t>
      </w:r>
    </w:p>
    <w:p>
      <w:pPr>
        <w:pStyle w:val="Normal"/>
        <w:numPr>
          <w:ilvl w:val="0"/>
          <w:numId w:val="3"/>
        </w:numPr>
        <w:spacing w:before="0" w:after="60"/>
        <w:ind w:hanging="360" w:left="360"/>
        <w:rPr/>
      </w:pPr>
      <w:r>
        <w:rPr/>
        <w:t xml:space="preserve">Put a couple of long-lasting hand warmers into your boots after you take them off. Your boots will dry out during the night. </w:t>
      </w:r>
    </w:p>
    <w:p>
      <w:pPr>
        <w:pStyle w:val="Normal"/>
        <w:numPr>
          <w:ilvl w:val="0"/>
          <w:numId w:val="3"/>
        </w:numPr>
        <w:spacing w:before="0" w:after="60"/>
        <w:ind w:hanging="360" w:left="360"/>
        <w:rPr/>
      </w:pPr>
      <w:r>
        <w:rPr/>
        <w:t xml:space="preserve">Use toe/hand warmers. Toss them into your sleeping bag before you get in. Some of the toe/hand warmers will last 8 hours. </w:t>
      </w:r>
    </w:p>
    <w:p>
      <w:pPr>
        <w:pStyle w:val="Normal"/>
        <w:numPr>
          <w:ilvl w:val="0"/>
          <w:numId w:val="3"/>
        </w:numPr>
        <w:spacing w:before="0" w:after="60"/>
        <w:ind w:hanging="360" w:left="360"/>
        <w:rPr/>
      </w:pPr>
      <w:r>
        <w:rPr/>
        <w:t xml:space="preserve">Eat a high-energy snack before bed, then brush your teeth. The extra fuel will help your body stay warm. </w:t>
      </w:r>
    </w:p>
    <w:p>
      <w:pPr>
        <w:pStyle w:val="Normal"/>
        <w:numPr>
          <w:ilvl w:val="0"/>
          <w:numId w:val="3"/>
        </w:numPr>
        <w:spacing w:before="0" w:after="60"/>
        <w:ind w:hanging="360" w:left="360"/>
        <w:rPr/>
      </w:pPr>
      <w:r>
        <w:rPr/>
        <w:t xml:space="preserve">Use a sleeping bag that is appropriate for the conditions. Two +20ºF sleeping bags, one inside the other will work to lower the rating of both bags. </w:t>
      </w:r>
    </w:p>
    <w:p>
      <w:pPr>
        <w:pStyle w:val="Normal"/>
        <w:numPr>
          <w:ilvl w:val="0"/>
          <w:numId w:val="3"/>
        </w:numPr>
        <w:spacing w:before="0" w:after="60"/>
        <w:ind w:hanging="360" w:left="360"/>
        <w:rPr/>
      </w:pPr>
      <w:r>
        <w:rPr/>
        <w:t xml:space="preserve">Use a bivvy sack to wrap around your sleeping bag. You can make a cheap version of this by getting an inexpensive fleece sleeping bag. It isn't much more than a blanket with a zipper, but it helps lower the rating by as much as 10 degrees. </w:t>
      </w:r>
    </w:p>
    <w:p>
      <w:pPr>
        <w:pStyle w:val="Normal"/>
        <w:numPr>
          <w:ilvl w:val="0"/>
          <w:numId w:val="3"/>
        </w:numPr>
        <w:spacing w:before="0" w:after="60"/>
        <w:ind w:hanging="360" w:left="360"/>
        <w:rPr/>
      </w:pPr>
      <w:r>
        <w:rPr/>
        <w:t xml:space="preserve">Use a sleeping bag liner. There are silk and fleece liners that go inside the sleeping bag. They will lower your sleeping bag's rating by up to 10 degrees. Or buy an inexpensive fleece throw or blanket and wrap yourself in it inside the sleeping bag. </w:t>
      </w:r>
    </w:p>
    <w:p>
      <w:pPr>
        <w:pStyle w:val="Normal"/>
        <w:numPr>
          <w:ilvl w:val="0"/>
          <w:numId w:val="3"/>
        </w:numPr>
        <w:spacing w:before="0" w:after="60"/>
        <w:ind w:hanging="360" w:left="360"/>
        <w:rPr/>
      </w:pPr>
      <w:r>
        <w:rPr/>
        <w:t xml:space="preserve">Most cold weather bags are designed to trap heat. The proper way to do this is to pull the drawstrings until the sleeping bag is around your face, not around your neck. If the bag also has a draft harness, make sure to use it above the shoulders and it snugs up to your neck to keep cold air from coming in and warm air from going out. </w:t>
      </w:r>
    </w:p>
    <w:p>
      <w:pPr>
        <w:pStyle w:val="Normal"/>
        <w:numPr>
          <w:ilvl w:val="0"/>
          <w:numId w:val="3"/>
        </w:numPr>
        <w:spacing w:before="0" w:after="60"/>
        <w:ind w:hanging="360" w:left="360"/>
        <w:rPr/>
      </w:pPr>
      <w:r>
        <w:rPr/>
        <w:t xml:space="preserve">Don't burrow in - keep your mouth and nose outside the bag. Moisture from your breath collecting in your bag is a quick way to get really cold. Keep the inside of the bag dry. </w:t>
      </w:r>
    </w:p>
    <w:p>
      <w:pPr>
        <w:pStyle w:val="Normal"/>
        <w:numPr>
          <w:ilvl w:val="0"/>
          <w:numId w:val="3"/>
        </w:numPr>
        <w:spacing w:before="0" w:after="60"/>
        <w:ind w:hanging="360" w:left="360"/>
        <w:rPr/>
      </w:pPr>
      <w:r>
        <w:rPr/>
        <w:t xml:space="preserve">Put a trash bag over the bottom half of your sleeping bag to help hold in the heat. A zipped-up coat pulled over the foot of a sleeping bag makes an extra layer of insulation. </w:t>
      </w:r>
    </w:p>
    <w:p>
      <w:pPr>
        <w:pStyle w:val="Normal"/>
        <w:numPr>
          <w:ilvl w:val="0"/>
          <w:numId w:val="3"/>
        </w:numPr>
        <w:spacing w:before="0" w:after="60"/>
        <w:ind w:hanging="360" w:left="360"/>
        <w:rPr/>
      </w:pPr>
      <w:r>
        <w:rPr/>
        <w:t xml:space="preserve">Don't sleep directly on the ground. Get a closed cell foam pad to provide insulation between your sleeping bag and the ground. A foam pad cushions and insulates. The air pockets are excellent in providing good insulation properties. Use more than one insulating layer below you – it’s easy to slide off the first one. </w:t>
      </w:r>
    </w:p>
    <w:p>
      <w:pPr>
        <w:pStyle w:val="Normal"/>
        <w:numPr>
          <w:ilvl w:val="0"/>
          <w:numId w:val="3"/>
        </w:numPr>
        <w:spacing w:before="0" w:after="60"/>
        <w:ind w:hanging="360" w:left="360"/>
        <w:rPr/>
      </w:pPr>
      <w:r>
        <w:rPr/>
        <w:t xml:space="preserve">In an emergency, cardboard makes a great insulator. Old newspapers are also good insulation. A layer of foam insulation works too. </w:t>
      </w:r>
    </w:p>
    <w:p>
      <w:pPr>
        <w:pStyle w:val="Normal"/>
        <w:numPr>
          <w:ilvl w:val="0"/>
          <w:numId w:val="3"/>
        </w:numPr>
        <w:spacing w:before="0" w:after="60"/>
        <w:ind w:hanging="360" w:left="360"/>
        <w:rPr/>
      </w:pPr>
      <w:r>
        <w:rPr/>
        <w:t xml:space="preserve">Bring a piece of cardboard to stand on when changing clothes. This will keep any snow on your clothes off your sleeping bag and help keep your feet warmer than standing on the cold ground. </w:t>
      </w:r>
    </w:p>
    <w:p>
      <w:pPr>
        <w:pStyle w:val="Normal"/>
        <w:numPr>
          <w:ilvl w:val="0"/>
          <w:numId w:val="3"/>
        </w:numPr>
        <w:spacing w:before="0" w:after="60"/>
        <w:ind w:hanging="360" w:left="360"/>
        <w:rPr/>
      </w:pPr>
      <w:r>
        <w:rPr/>
        <w:t xml:space="preserve">A space blanket or silver lined tarp on the floor of the tent or under your sleeping bag will reflect your heat back to you. </w:t>
      </w:r>
    </w:p>
    <w:p>
      <w:pPr>
        <w:pStyle w:val="Normal"/>
        <w:numPr>
          <w:ilvl w:val="0"/>
          <w:numId w:val="3"/>
        </w:numPr>
        <w:spacing w:before="0" w:after="60"/>
        <w:ind w:hanging="360" w:left="360"/>
        <w:rPr/>
      </w:pPr>
      <w:r>
        <w:rPr/>
        <w:t xml:space="preserve">No cots or air mattresses! Better to lay on with 30º earth instead of –10º air. </w:t>
      </w:r>
    </w:p>
    <w:p>
      <w:pPr>
        <w:pStyle w:val="Normal"/>
        <w:numPr>
          <w:ilvl w:val="0"/>
          <w:numId w:val="3"/>
        </w:numPr>
        <w:spacing w:before="0" w:after="60"/>
        <w:ind w:hanging="360" w:left="360"/>
        <w:rPr/>
      </w:pPr>
      <w:r>
        <w:rPr/>
        <w:t xml:space="preserve">If in tents, leave the tent flaps/zippers vented a bit, it cuts down on interior frost. </w:t>
      </w:r>
    </w:p>
    <w:p>
      <w:pPr>
        <w:pStyle w:val="Normal"/>
        <w:numPr>
          <w:ilvl w:val="0"/>
          <w:numId w:val="3"/>
        </w:numPr>
        <w:spacing w:before="0" w:after="60"/>
        <w:ind w:hanging="360" w:left="360"/>
        <w:rPr/>
      </w:pPr>
      <w:r>
        <w:rPr/>
        <w:t xml:space="preserve">Drain your bladder before you go to bed. Having to go in the middle of the night when it is freezing chills your entire body. Drink all day but stop one hour before bed. Keep a pot of hot water available for cocoa or Cup-a-Soup – these warm from the inside. </w:t>
      </w:r>
    </w:p>
    <w:p>
      <w:pPr>
        <w:pStyle w:val="Normal"/>
        <w:spacing w:before="0" w:after="60"/>
        <w:rPr/>
      </w:pPr>
      <w:r>
        <w:rPr/>
      </w:r>
    </w:p>
    <w:p>
      <w:pPr>
        <w:pStyle w:val="Normal"/>
        <w:spacing w:before="0" w:after="60"/>
        <w:rPr/>
      </w:pPr>
      <w:r>
        <w:rPr/>
        <w:drawing>
          <wp:anchor behindDoc="0" distT="0" distB="0" distL="0" distR="0" simplePos="0" locked="0" layoutInCell="1" allowOverlap="1" relativeHeight="7">
            <wp:simplePos x="0" y="0"/>
            <wp:positionH relativeFrom="column">
              <wp:posOffset>1248410</wp:posOffset>
            </wp:positionH>
            <wp:positionV relativeFrom="paragraph">
              <wp:posOffset>127000</wp:posOffset>
            </wp:positionV>
            <wp:extent cx="4341495" cy="1891030"/>
            <wp:effectExtent l="0" t="0" r="0" b="0"/>
            <wp:wrapNone/>
            <wp:docPr id="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descr=""/>
                    <pic:cNvPicPr>
                      <a:picLocks noChangeAspect="1" noChangeArrowheads="1"/>
                    </pic:cNvPicPr>
                  </pic:nvPicPr>
                  <pic:blipFill>
                    <a:blip r:embed="rId11"/>
                    <a:stretch>
                      <a:fillRect/>
                    </a:stretch>
                  </pic:blipFill>
                  <pic:spPr bwMode="auto">
                    <a:xfrm>
                      <a:off x="0" y="0"/>
                      <a:ext cx="4341495" cy="1891030"/>
                    </a:xfrm>
                    <a:prstGeom prst="rect">
                      <a:avLst/>
                    </a:prstGeom>
                    <a:noFill/>
                  </pic:spPr>
                </pic:pic>
              </a:graphicData>
            </a:graphic>
          </wp:anchor>
        </w:drawing>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spacing w:before="0" w:after="60"/>
        <w:rPr/>
      </w:pPr>
      <w:r>
        <w:rPr/>
      </w:r>
    </w:p>
    <w:p>
      <w:pPr>
        <w:pStyle w:val="Normal"/>
        <w:jc w:val="center"/>
        <w:rPr>
          <w:sz w:val="36"/>
          <w:szCs w:val="36"/>
        </w:rPr>
      </w:pPr>
      <w:r>
        <w:rPr>
          <w:sz w:val="36"/>
          <w:szCs w:val="36"/>
        </w:rPr>
      </w:r>
    </w:p>
    <w:p>
      <w:pPr>
        <w:pStyle w:val="Normal"/>
        <w:jc w:val="center"/>
        <w:rPr>
          <w:sz w:val="24"/>
          <w:szCs w:val="24"/>
        </w:rPr>
      </w:pPr>
      <w:r>
        <w:rPr>
          <w:b/>
          <w:sz w:val="36"/>
          <w:szCs w:val="36"/>
        </w:rPr>
        <w:t xml:space="preserve">Register online @ </w:t>
      </w:r>
      <w:hyperlink r:id="rId12">
        <w:r>
          <w:rPr>
            <w:rStyle w:val="Hyperlink"/>
            <w:b/>
            <w:sz w:val="36"/>
            <w:szCs w:val="36"/>
          </w:rPr>
          <w:t>www.westtnscouts.org</w:t>
        </w:r>
      </w:hyperlink>
    </w:p>
    <w:p>
      <w:pPr>
        <w:pStyle w:val="Normal"/>
        <w:jc w:val="center"/>
        <w:rPr>
          <w:rFonts w:ascii="Verdana" w:hAnsi="Verdana" w:eastAsia="Verdana" w:cs="Verdana"/>
          <w:sz w:val="28"/>
          <w:szCs w:val="28"/>
        </w:rPr>
      </w:pPr>
      <w:r>
        <w:rPr>
          <w:rFonts w:eastAsia="Verdana" w:cs="Verdana" w:ascii="Verdana" w:hAnsi="Verdana"/>
          <w:sz w:val="28"/>
          <w:szCs w:val="28"/>
        </w:rPr>
      </w:r>
    </w:p>
    <w:p>
      <w:pPr>
        <w:pStyle w:val="Normal"/>
        <w:jc w:val="center"/>
        <w:rPr>
          <w:rFonts w:ascii="Verdana" w:hAnsi="Verdana" w:eastAsia="Verdana" w:cs="Verdana"/>
          <w:sz w:val="28"/>
          <w:szCs w:val="28"/>
        </w:rPr>
      </w:pPr>
      <w:r>
        <w:rPr>
          <w:rFonts w:eastAsia="Verdana" w:cs="Verdana" w:ascii="Verdana" w:hAnsi="Verdana"/>
          <w:sz w:val="28"/>
          <w:szCs w:val="28"/>
        </w:rPr>
      </w:r>
      <w:r>
        <w:br w:type="page"/>
      </w:r>
    </w:p>
    <w:p>
      <w:pPr>
        <w:pStyle w:val="Normal"/>
        <w:spacing w:before="0" w:after="0"/>
        <w:jc w:val="center"/>
        <w:rPr>
          <w:rFonts w:ascii="Verdana" w:hAnsi="Verdana" w:eastAsia="Verdana" w:cs="Verdana"/>
          <w:sz w:val="28"/>
          <w:szCs w:val="28"/>
        </w:rPr>
      </w:pPr>
      <w:r>
        <w:rPr>
          <w:rFonts w:eastAsia="Verdana" w:cs="Verdana" w:ascii="Verdana" w:hAnsi="Verdana"/>
          <w:b/>
          <w:sz w:val="28"/>
          <w:szCs w:val="28"/>
        </w:rPr>
        <w:t>2025 Eagle Trek Winter Camp</w:t>
      </w:r>
    </w:p>
    <w:p>
      <w:pPr>
        <w:pStyle w:val="Normal"/>
        <w:jc w:val="center"/>
        <w:rPr>
          <w:rFonts w:ascii="Verdana" w:hAnsi="Verdana" w:eastAsia="Verdana" w:cs="Verdana"/>
          <w:sz w:val="28"/>
          <w:szCs w:val="28"/>
        </w:rPr>
      </w:pPr>
      <w:r>
        <w:rPr>
          <w:rFonts w:eastAsia="Verdana" w:cs="Verdana" w:ascii="Verdana" w:hAnsi="Verdana"/>
          <w:b/>
          <w:sz w:val="28"/>
          <w:szCs w:val="28"/>
        </w:rPr>
        <w:t>Daily Schedule</w:t>
      </w:r>
    </w:p>
    <w:tbl>
      <w:tblPr>
        <w:tblStyle w:val="a"/>
        <w:tblW w:w="10260" w:type="dxa"/>
        <w:jc w:val="left"/>
        <w:tblInd w:w="118" w:type="dxa"/>
        <w:tblLayout w:type="fixed"/>
        <w:tblCellMar>
          <w:top w:w="0" w:type="dxa"/>
          <w:left w:w="108" w:type="dxa"/>
          <w:bottom w:w="0" w:type="dxa"/>
          <w:right w:w="108" w:type="dxa"/>
        </w:tblCellMar>
        <w:tblLook w:firstRow="0" w:noVBand="0" w:lastRow="0" w:firstColumn="0" w:lastColumn="0" w:noHBand="0" w:val="0000"/>
      </w:tblPr>
      <w:tblGrid>
        <w:gridCol w:w="1320"/>
        <w:gridCol w:w="3460"/>
        <w:gridCol w:w="2739"/>
        <w:gridCol w:w="2740"/>
      </w:tblGrid>
      <w:tr>
        <w:trPr>
          <w:trHeight w:val="315" w:hRule="atLeast"/>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rPr>
            </w:pPr>
            <w:r>
              <w:rPr>
                <w:b/>
                <w:color w:val="000000"/>
              </w:rPr>
              <w:t>TIME</w:t>
            </w:r>
          </w:p>
        </w:tc>
        <w:tc>
          <w:tcPr>
            <w:tcW w:w="3460" w:type="dxa"/>
            <w:tcBorders>
              <w:bottom w:val="single" w:sz="8" w:space="0" w:color="000000"/>
              <w:right w:val="single" w:sz="8" w:space="0" w:color="000000"/>
            </w:tcBorders>
            <w:shd w:color="auto" w:fill="C0C0C0" w:val="clear"/>
            <w:vAlign w:val="center"/>
          </w:tcPr>
          <w:p>
            <w:pPr>
              <w:pStyle w:val="Normal"/>
              <w:jc w:val="center"/>
              <w:rPr>
                <w:color w:val="000000"/>
              </w:rPr>
            </w:pPr>
            <w:r>
              <w:rPr>
                <w:b/>
                <w:color w:val="000000"/>
              </w:rPr>
              <w:t>Saturday</w:t>
            </w:r>
            <w:r>
              <w:rPr>
                <w:b/>
                <w:color w:val="000000"/>
              </w:rPr>
              <w:t>, December 2</w:t>
            </w:r>
            <w:r>
              <w:rPr>
                <w:b/>
                <w:color w:val="000000"/>
              </w:rPr>
              <w:t>7</w:t>
            </w:r>
          </w:p>
        </w:tc>
        <w:tc>
          <w:tcPr>
            <w:tcW w:w="2739" w:type="dxa"/>
            <w:tcBorders>
              <w:bottom w:val="single" w:sz="8" w:space="0" w:color="000000"/>
              <w:right w:val="single" w:sz="8" w:space="0" w:color="000000"/>
            </w:tcBorders>
            <w:shd w:color="auto" w:fill="C0C0C0" w:val="clear"/>
            <w:vAlign w:val="center"/>
          </w:tcPr>
          <w:p>
            <w:pPr>
              <w:pStyle w:val="Normal"/>
              <w:jc w:val="center"/>
              <w:rPr>
                <w:color w:val="000000"/>
              </w:rPr>
            </w:pPr>
            <w:r>
              <w:rPr>
                <w:b/>
                <w:color w:val="000000"/>
              </w:rPr>
              <w:t>Sunday</w:t>
            </w:r>
            <w:r>
              <w:rPr>
                <w:b/>
                <w:color w:val="000000"/>
              </w:rPr>
              <w:t>, December 2</w:t>
            </w:r>
            <w:r>
              <w:rPr>
                <w:b/>
                <w:color w:val="000000"/>
              </w:rPr>
              <w:t>8</w:t>
            </w:r>
          </w:p>
        </w:tc>
        <w:tc>
          <w:tcPr>
            <w:tcW w:w="2740" w:type="dxa"/>
            <w:tcBorders>
              <w:bottom w:val="single" w:sz="8" w:space="0" w:color="000000"/>
              <w:right w:val="single" w:sz="8" w:space="0" w:color="000000"/>
            </w:tcBorders>
            <w:shd w:color="auto" w:fill="C0C0C0" w:val="clear"/>
            <w:vAlign w:val="center"/>
          </w:tcPr>
          <w:p>
            <w:pPr>
              <w:pStyle w:val="Normal"/>
              <w:jc w:val="center"/>
              <w:rPr>
                <w:color w:val="000000"/>
              </w:rPr>
            </w:pPr>
            <w:r>
              <w:rPr>
                <w:b/>
                <w:color w:val="000000"/>
              </w:rPr>
              <w:t>Monday</w:t>
            </w:r>
            <w:r>
              <w:rPr>
                <w:b/>
                <w:color w:val="000000"/>
              </w:rPr>
              <w:t xml:space="preserve">, December </w:t>
            </w:r>
            <w:r>
              <w:rPr>
                <w:b/>
                <w:color w:val="000000"/>
              </w:rPr>
              <w:t>29</w:t>
            </w:r>
          </w:p>
        </w:tc>
      </w:tr>
      <w:tr>
        <w:trPr>
          <w:trHeight w:val="315"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7:00 AM</w:t>
            </w:r>
          </w:p>
        </w:tc>
        <w:tc>
          <w:tcPr>
            <w:tcW w:w="3460" w:type="dxa"/>
            <w:vMerge w:val="restart"/>
            <w:tcBorders>
              <w:left w:val="single" w:sz="8" w:space="0" w:color="000000"/>
              <w:bottom w:val="single" w:sz="8" w:space="0" w:color="000000"/>
              <w:right w:val="single" w:sz="8" w:space="0" w:color="000000"/>
            </w:tcBorders>
            <w:shd w:color="auto" w:fill="FFFFFF" w:themeFill="background1" w:val="clear"/>
            <w:vAlign w:val="center"/>
          </w:tcPr>
          <w:p>
            <w:pPr>
              <w:pStyle w:val="Normal"/>
              <w:jc w:val="center"/>
              <w:rPr>
                <w:b/>
                <w:bCs/>
                <w:color w:val="000000"/>
                <w:sz w:val="22"/>
                <w:szCs w:val="22"/>
              </w:rPr>
            </w:pPr>
            <w:r>
              <w:rPr>
                <w:color w:val="000000"/>
                <w:sz w:val="22"/>
                <w:szCs w:val="22"/>
              </w:rPr>
              <w:t> </w:t>
            </w:r>
            <w:r>
              <w:rPr>
                <w:b/>
                <w:bCs/>
                <w:color w:val="000000"/>
                <w:sz w:val="22"/>
                <w:szCs w:val="22"/>
              </w:rPr>
              <w:t>Registration</w:t>
            </w:r>
          </w:p>
          <w:p>
            <w:pPr>
              <w:pStyle w:val="Normal"/>
              <w:jc w:val="center"/>
              <w:rPr>
                <w:b/>
                <w:bCs/>
                <w:color w:val="000000"/>
                <w:sz w:val="22"/>
                <w:szCs w:val="22"/>
              </w:rPr>
            </w:pPr>
            <w:r>
              <w:rPr>
                <w:b/>
                <w:bCs/>
                <w:color w:val="000000"/>
                <w:sz w:val="22"/>
                <w:szCs w:val="22"/>
              </w:rPr>
              <w:t>Dining Hall</w:t>
            </w:r>
          </w:p>
          <w:p>
            <w:pPr>
              <w:pStyle w:val="Normal"/>
              <w:jc w:val="center"/>
              <w:rPr>
                <w:color w:val="000000"/>
                <w:sz w:val="22"/>
                <w:szCs w:val="22"/>
              </w:rPr>
            </w:pPr>
            <w:r>
              <w:rPr>
                <w:color w:val="000000"/>
                <w:sz w:val="22"/>
                <w:szCs w:val="22"/>
              </w:rPr>
            </w:r>
          </w:p>
        </w:tc>
        <w:tc>
          <w:tcPr>
            <w:tcW w:w="2739"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Reveille</w:t>
            </w:r>
          </w:p>
        </w:tc>
        <w:tc>
          <w:tcPr>
            <w:tcW w:w="2740"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Reveille</w:t>
            </w:r>
          </w:p>
        </w:tc>
      </w:tr>
      <w:tr>
        <w:trPr>
          <w:trHeight w:val="315" w:hRule="atLeast"/>
          <w:cantSplit w:val="true"/>
        </w:trPr>
        <w:tc>
          <w:tcPr>
            <w:tcW w:w="1320" w:type="dxa"/>
            <w:vMerge w:val="restart"/>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7:15 AM</w:t>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spacing w:lineRule="auto" w:line="276"/>
              <w:rPr>
                <w:color w:val="000000"/>
                <w:sz w:val="22"/>
                <w:szCs w:val="22"/>
              </w:rPr>
            </w:pPr>
            <w:r>
              <w:rPr>
                <w:color w:val="000000"/>
                <w:sz w:val="22"/>
                <w:szCs w:val="22"/>
              </w:rPr>
            </w:r>
          </w:p>
        </w:tc>
        <w:tc>
          <w:tcPr>
            <w:tcW w:w="2739"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Flag Ceremony</w:t>
            </w:r>
          </w:p>
        </w:tc>
        <w:tc>
          <w:tcPr>
            <w:tcW w:w="2740"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Flag Ceremony</w:t>
            </w:r>
          </w:p>
        </w:tc>
      </w:tr>
      <w:tr>
        <w:trPr>
          <w:trHeight w:val="291" w:hRule="atLeast"/>
          <w:cantSplit w:val="true"/>
        </w:trPr>
        <w:tc>
          <w:tcPr>
            <w:tcW w:w="1320" w:type="dxa"/>
            <w:vMerge w:val="continue"/>
            <w:tcBorders>
              <w:left w:val="single" w:sz="8" w:space="0" w:color="000000"/>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r>
      <w:tr>
        <w:trPr>
          <w:trHeight w:val="615"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7:30-8:30 AM</w:t>
            </w:r>
          </w:p>
        </w:tc>
        <w:tc>
          <w:tcPr>
            <w:tcW w:w="3460" w:type="dxa"/>
            <w:vMerge w:val="continue"/>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spacing w:lineRule="auto" w:line="276"/>
              <w:rPr>
                <w:color w:val="000000"/>
                <w:sz w:val="22"/>
                <w:szCs w:val="22"/>
              </w:rPr>
            </w:pPr>
            <w:r>
              <w:rPr>
                <w:color w:val="000000"/>
                <w:sz w:val="22"/>
                <w:szCs w:val="22"/>
              </w:rPr>
            </w:r>
          </w:p>
        </w:tc>
        <w:tc>
          <w:tcPr>
            <w:tcW w:w="2739" w:type="dxa"/>
            <w:tcBorders>
              <w:top w:val="single" w:sz="8" w:space="0" w:color="000000"/>
              <w:bottom w:val="single" w:sz="4" w:space="0" w:color="000000"/>
              <w:right w:val="single" w:sz="8" w:space="0" w:color="000000"/>
            </w:tcBorders>
            <w:vAlign w:val="center"/>
          </w:tcPr>
          <w:p>
            <w:pPr>
              <w:pStyle w:val="Normal"/>
              <w:jc w:val="center"/>
              <w:rPr>
                <w:color w:val="000000"/>
                <w:sz w:val="22"/>
                <w:szCs w:val="22"/>
              </w:rPr>
            </w:pPr>
            <w:r>
              <w:rPr>
                <w:color w:val="000000"/>
                <w:sz w:val="22"/>
                <w:szCs w:val="22"/>
              </w:rPr>
              <w:t>Breakfast</w:t>
            </w:r>
          </w:p>
        </w:tc>
        <w:tc>
          <w:tcPr>
            <w:tcW w:w="2740" w:type="dxa"/>
            <w:tcBorders>
              <w:top w:val="single" w:sz="8" w:space="0" w:color="000000"/>
              <w:bottom w:val="single" w:sz="4" w:space="0" w:color="000000"/>
              <w:right w:val="single" w:sz="8" w:space="0" w:color="000000"/>
            </w:tcBorders>
            <w:vAlign w:val="center"/>
          </w:tcPr>
          <w:p>
            <w:pPr>
              <w:pStyle w:val="Normal"/>
              <w:jc w:val="center"/>
              <w:rPr>
                <w:color w:val="000000"/>
                <w:sz w:val="22"/>
                <w:szCs w:val="22"/>
              </w:rPr>
            </w:pPr>
            <w:r>
              <w:rPr>
                <w:color w:val="000000"/>
                <w:sz w:val="22"/>
                <w:szCs w:val="22"/>
              </w:rPr>
              <w:t>Breakfast</w:t>
            </w:r>
          </w:p>
        </w:tc>
      </w:tr>
      <w:tr>
        <w:trPr>
          <w:trHeight w:val="615"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9:00 AM</w:t>
            </w:r>
          </w:p>
        </w:tc>
        <w:tc>
          <w:tcPr>
            <w:tcW w:w="3460" w:type="dxa"/>
            <w:vMerge w:val="restart"/>
            <w:tcBorders>
              <w:bottom w:val="single" w:sz="8" w:space="0" w:color="000000"/>
              <w:right w:val="single" w:sz="8" w:space="0" w:color="000000"/>
            </w:tcBorders>
            <w:shd w:color="auto" w:fill="FFFFFF" w:themeFill="background1" w:val="clear"/>
            <w:vAlign w:val="center"/>
          </w:tcPr>
          <w:p>
            <w:pPr>
              <w:pStyle w:val="Normal"/>
              <w:jc w:val="center"/>
              <w:rPr>
                <w:b/>
                <w:bCs/>
                <w:color w:val="000000"/>
                <w:sz w:val="22"/>
                <w:szCs w:val="22"/>
              </w:rPr>
            </w:pPr>
            <w:r>
              <w:rPr>
                <w:b/>
                <w:bCs/>
                <w:color w:val="000000"/>
                <w:sz w:val="22"/>
                <w:szCs w:val="22"/>
              </w:rPr>
              <w:t>Merit badge Classes</w:t>
            </w:r>
          </w:p>
          <w:p>
            <w:pPr>
              <w:pStyle w:val="Normal"/>
              <w:jc w:val="center"/>
              <w:rPr>
                <w:b/>
                <w:bCs/>
                <w:color w:val="000000"/>
                <w:sz w:val="22"/>
                <w:szCs w:val="22"/>
              </w:rPr>
            </w:pPr>
            <w:r>
              <w:rPr>
                <w:b/>
                <w:bCs/>
                <w:color w:val="000000"/>
                <w:sz w:val="22"/>
                <w:szCs w:val="22"/>
              </w:rPr>
              <w:t>Morning Session</w:t>
            </w:r>
          </w:p>
          <w:p>
            <w:pPr>
              <w:pStyle w:val="Normal"/>
              <w:jc w:val="center"/>
              <w:rPr>
                <w:b/>
                <w:bCs/>
                <w:color w:val="000000"/>
                <w:sz w:val="22"/>
                <w:szCs w:val="22"/>
              </w:rPr>
            </w:pPr>
            <w:r>
              <w:rPr>
                <w:b/>
                <w:bCs/>
                <w:color w:val="000000"/>
                <w:sz w:val="22"/>
                <w:szCs w:val="22"/>
              </w:rPr>
              <w:t xml:space="preserve"> </w:t>
            </w:r>
            <w:r>
              <w:rPr>
                <w:b/>
                <w:bCs/>
                <w:color w:val="000000"/>
                <w:sz w:val="22"/>
                <w:szCs w:val="22"/>
              </w:rPr>
              <w:t>9am -11:30</w:t>
            </w:r>
          </w:p>
        </w:tc>
        <w:tc>
          <w:tcPr>
            <w:tcW w:w="2739" w:type="dxa"/>
            <w:vMerge w:val="restart"/>
            <w:tcBorders>
              <w:top w:val="single" w:sz="4"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Morning Session             8:30am - 11:30am</w:t>
            </w:r>
          </w:p>
        </w:tc>
        <w:tc>
          <w:tcPr>
            <w:tcW w:w="2740" w:type="dxa"/>
            <w:vMerge w:val="restart"/>
            <w:tcBorders>
              <w:top w:val="single" w:sz="4"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Morning Session             830am - 11:30am</w:t>
            </w:r>
          </w:p>
        </w:tc>
      </w:tr>
      <w:tr>
        <w:trPr>
          <w:trHeight w:val="720"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11:30 AM</w:t>
            </w:r>
          </w:p>
        </w:tc>
        <w:tc>
          <w:tcPr>
            <w:tcW w:w="3460" w:type="dxa"/>
            <w:vMerge w:val="continue"/>
            <w:tcBorders>
              <w:bottom w:val="single" w:sz="8" w:space="0" w:color="000000"/>
              <w:right w:val="single" w:sz="8" w:space="0" w:color="000000"/>
            </w:tcBorders>
            <w:shd w:color="auto" w:fill="FFFFFF" w:themeFill="background1" w:val="clear"/>
            <w:vAlign w:val="center"/>
          </w:tcPr>
          <w:p>
            <w:pPr>
              <w:pStyle w:val="Normal"/>
              <w:jc w:val="center"/>
              <w:rPr>
                <w:b/>
                <w:bCs/>
                <w:color w:val="000000"/>
                <w:sz w:val="22"/>
                <w:szCs w:val="22"/>
              </w:rPr>
            </w:pPr>
            <w:r>
              <w:rPr>
                <w:b/>
                <w:bCs/>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r>
      <w:tr>
        <w:trPr>
          <w:trHeight w:val="615"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12:00 PM</w:t>
            </w:r>
          </w:p>
        </w:tc>
        <w:tc>
          <w:tcPr>
            <w:tcW w:w="3460" w:type="dxa"/>
            <w:vMerge w:val="restart"/>
            <w:tcBorders>
              <w:right w:val="single" w:sz="8" w:space="0" w:color="000000"/>
            </w:tcBorders>
            <w:vAlign w:val="center"/>
          </w:tcPr>
          <w:p>
            <w:pPr>
              <w:pStyle w:val="Normal"/>
              <w:jc w:val="center"/>
              <w:rPr>
                <w:color w:val="000000"/>
                <w:sz w:val="22"/>
                <w:szCs w:val="22"/>
              </w:rPr>
            </w:pPr>
            <w:r>
              <w:rPr>
                <w:color w:val="000000"/>
                <w:sz w:val="22"/>
                <w:szCs w:val="22"/>
              </w:rPr>
              <w:t>Lunch</w:t>
            </w:r>
          </w:p>
        </w:tc>
        <w:tc>
          <w:tcPr>
            <w:tcW w:w="2739" w:type="dxa"/>
            <w:vMerge w:val="restart"/>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Lunch</w:t>
            </w:r>
          </w:p>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Rocket Launch &amp; Polar Bear Plunge                    @ Parade Field</w:t>
            </w:r>
          </w:p>
        </w:tc>
        <w:tc>
          <w:tcPr>
            <w:tcW w:w="2740" w:type="dxa"/>
            <w:vMerge w:val="restart"/>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Lunch</w:t>
            </w:r>
          </w:p>
          <w:p>
            <w:pPr>
              <w:pStyle w:val="Normal"/>
              <w:jc w:val="center"/>
              <w:rPr>
                <w:color w:val="000000"/>
                <w:sz w:val="22"/>
                <w:szCs w:val="22"/>
              </w:rPr>
            </w:pPr>
            <w:r>
              <w:rPr>
                <w:color w:val="000000"/>
                <w:sz w:val="22"/>
                <w:szCs w:val="22"/>
              </w:rPr>
            </w:r>
          </w:p>
          <w:p>
            <w:pPr>
              <w:pStyle w:val="Normal"/>
              <w:jc w:val="center"/>
              <w:rPr>
                <w:color w:val="000000"/>
                <w:sz w:val="22"/>
                <w:szCs w:val="22"/>
              </w:rPr>
            </w:pPr>
            <w:r>
              <w:rPr>
                <w:color w:val="000000"/>
                <w:sz w:val="22"/>
                <w:szCs w:val="22"/>
              </w:rPr>
              <w:t>Scoutmaster Mtg              @ Dining Hall</w:t>
            </w:r>
          </w:p>
        </w:tc>
      </w:tr>
      <w:tr>
        <w:trPr>
          <w:trHeight w:val="1666"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12:30 PM</w:t>
            </w:r>
          </w:p>
        </w:tc>
        <w:tc>
          <w:tcPr>
            <w:tcW w:w="3460" w:type="dxa"/>
            <w:vMerge w:val="continue"/>
            <w:tcBorders>
              <w:left w:val="single" w:sz="8" w:space="0" w:color="000000"/>
              <w:right w:val="single" w:sz="8" w:space="0" w:color="000000"/>
            </w:tcBorders>
            <w:vAlign w:val="center"/>
          </w:tcPr>
          <w:p>
            <w:pPr>
              <w:pStyle w:val="Normal"/>
              <w:jc w:val="center"/>
              <w:rPr>
                <w:color w:val="000000"/>
                <w:sz w:val="22"/>
                <w:szCs w:val="22"/>
              </w:rPr>
            </w:pPr>
            <w:r>
              <w:rPr>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r>
          </w:p>
        </w:tc>
        <w:tc>
          <w:tcPr>
            <w:tcW w:w="2740" w:type="dxa"/>
            <w:vMerge w:val="continue"/>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r>
          </w:p>
        </w:tc>
      </w:tr>
      <w:tr>
        <w:trPr>
          <w:trHeight w:val="495"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1:00 PM</w:t>
            </w:r>
          </w:p>
        </w:tc>
        <w:tc>
          <w:tcPr>
            <w:tcW w:w="3460"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Afternoon Session                                 1 – 4 pm</w:t>
            </w:r>
          </w:p>
        </w:tc>
        <w:tc>
          <w:tcPr>
            <w:tcW w:w="2739"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Afternoon Session                                 1 – 4 pm</w:t>
            </w:r>
          </w:p>
        </w:tc>
        <w:tc>
          <w:tcPr>
            <w:tcW w:w="2740" w:type="dxa"/>
            <w:vMerge w:val="restart"/>
            <w:tcBorders>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Afternoon Session                                 1 - 4pm</w:t>
            </w:r>
          </w:p>
        </w:tc>
      </w:tr>
      <w:tr>
        <w:trPr>
          <w:trHeight w:val="525" w:hRule="atLeast"/>
          <w:cantSplit w:val="true"/>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4:00 PM</w:t>
            </w:r>
          </w:p>
        </w:tc>
        <w:tc>
          <w:tcPr>
            <w:tcW w:w="346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r>
      <w:tr>
        <w:trPr>
          <w:trHeight w:val="315" w:hRule="atLeast"/>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4:30 PM</w:t>
            </w:r>
          </w:p>
        </w:tc>
        <w:tc>
          <w:tcPr>
            <w:tcW w:w="3460" w:type="dxa"/>
            <w:tcBorders>
              <w:bottom w:val="single" w:sz="8" w:space="0" w:color="000000"/>
              <w:right w:val="single" w:sz="8" w:space="0" w:color="000000"/>
            </w:tcBorders>
            <w:shd w:color="auto" w:fill="auto" w:val="clear"/>
            <w:vAlign w:val="center"/>
          </w:tcPr>
          <w:p>
            <w:pPr>
              <w:pStyle w:val="Normal"/>
              <w:jc w:val="center"/>
              <w:rPr>
                <w:color w:val="000000"/>
                <w:sz w:val="22"/>
                <w:szCs w:val="22"/>
              </w:rPr>
            </w:pPr>
            <w:r>
              <w:rPr>
                <w:color w:val="000000"/>
                <w:sz w:val="22"/>
                <w:szCs w:val="22"/>
              </w:rPr>
              <w:t>Flag Ceremony</w:t>
            </w:r>
          </w:p>
        </w:tc>
        <w:tc>
          <w:tcPr>
            <w:tcW w:w="2739" w:type="dxa"/>
            <w:tcBorders>
              <w:bottom w:val="single" w:sz="8" w:space="0" w:color="000000"/>
              <w:right w:val="single" w:sz="8" w:space="0" w:color="000000"/>
            </w:tcBorders>
            <w:shd w:color="auto" w:fill="auto" w:val="clear"/>
            <w:vAlign w:val="center"/>
          </w:tcPr>
          <w:p>
            <w:pPr>
              <w:pStyle w:val="Normal"/>
              <w:jc w:val="center"/>
              <w:rPr>
                <w:color w:val="000000"/>
                <w:sz w:val="22"/>
                <w:szCs w:val="22"/>
              </w:rPr>
            </w:pPr>
            <w:r>
              <w:rPr>
                <w:color w:val="000000"/>
                <w:sz w:val="22"/>
                <w:szCs w:val="22"/>
              </w:rPr>
              <w:t>Flag Ceremony</w:t>
            </w:r>
          </w:p>
        </w:tc>
        <w:tc>
          <w:tcPr>
            <w:tcW w:w="2740" w:type="dxa"/>
            <w:tcBorders>
              <w:bottom w:val="single" w:sz="8" w:space="0" w:color="000000"/>
              <w:right w:val="single" w:sz="8" w:space="0" w:color="000000"/>
            </w:tcBorders>
            <w:shd w:color="auto" w:fill="FFFFFF" w:val="clear"/>
            <w:vAlign w:val="center"/>
          </w:tcPr>
          <w:p>
            <w:pPr>
              <w:pStyle w:val="Normal"/>
              <w:jc w:val="center"/>
              <w:rPr>
                <w:color w:val="000000"/>
                <w:sz w:val="22"/>
                <w:szCs w:val="22"/>
              </w:rPr>
            </w:pPr>
            <w:r>
              <w:rPr>
                <w:sz w:val="22"/>
                <w:szCs w:val="22"/>
              </w:rPr>
              <w:t xml:space="preserve"> </w:t>
            </w:r>
            <w:r>
              <w:rPr>
                <w:sz w:val="22"/>
                <w:szCs w:val="22"/>
              </w:rPr>
              <w:t>Closing Ceremony</w:t>
            </w:r>
          </w:p>
        </w:tc>
      </w:tr>
      <w:tr>
        <w:trPr>
          <w:trHeight w:val="300" w:hRule="atLeast"/>
          <w:cantSplit w:val="true"/>
        </w:trPr>
        <w:tc>
          <w:tcPr>
            <w:tcW w:w="1320" w:type="dxa"/>
            <w:vMerge w:val="restart"/>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5:00 PM</w:t>
            </w:r>
          </w:p>
        </w:tc>
        <w:tc>
          <w:tcPr>
            <w:tcW w:w="3460" w:type="dxa"/>
            <w:tcBorders>
              <w:right w:val="single" w:sz="8" w:space="0" w:color="000000"/>
            </w:tcBorders>
            <w:shd w:color="auto" w:fill="auto" w:val="clear"/>
            <w:vAlign w:val="center"/>
          </w:tcPr>
          <w:p>
            <w:pPr>
              <w:pStyle w:val="Normal"/>
              <w:jc w:val="center"/>
              <w:rPr>
                <w:color w:val="000000"/>
                <w:sz w:val="22"/>
                <w:szCs w:val="22"/>
              </w:rPr>
            </w:pPr>
            <w:r>
              <w:rPr>
                <w:color w:val="000000"/>
                <w:sz w:val="22"/>
                <w:szCs w:val="22"/>
              </w:rPr>
              <w:t>Grace</w:t>
            </w:r>
          </w:p>
        </w:tc>
        <w:tc>
          <w:tcPr>
            <w:tcW w:w="2739" w:type="dxa"/>
            <w:tcBorders>
              <w:right w:val="single" w:sz="8" w:space="0" w:color="000000"/>
            </w:tcBorders>
            <w:shd w:color="auto" w:fill="auto" w:val="clear"/>
            <w:vAlign w:val="center"/>
          </w:tcPr>
          <w:p>
            <w:pPr>
              <w:pStyle w:val="Normal"/>
              <w:jc w:val="center"/>
              <w:rPr>
                <w:color w:val="000000"/>
                <w:sz w:val="22"/>
                <w:szCs w:val="22"/>
              </w:rPr>
            </w:pPr>
            <w:r>
              <w:rPr>
                <w:color w:val="000000"/>
                <w:sz w:val="22"/>
                <w:szCs w:val="22"/>
              </w:rPr>
              <w:t>Grace</w:t>
            </w:r>
          </w:p>
        </w:tc>
        <w:tc>
          <w:tcPr>
            <w:tcW w:w="2740" w:type="dxa"/>
            <w:vMerge w:val="restart"/>
            <w:tcBorders>
              <w:left w:val="single" w:sz="8" w:space="0" w:color="000000"/>
              <w:right w:val="single" w:sz="8" w:space="0" w:color="000000"/>
            </w:tcBorders>
            <w:shd w:color="auto" w:fill="BEBEBE" w:val="clear"/>
            <w:vAlign w:val="center"/>
          </w:tcPr>
          <w:p>
            <w:pPr>
              <w:pStyle w:val="Normal"/>
              <w:jc w:val="center"/>
              <w:rPr>
                <w:color w:val="000000"/>
                <w:sz w:val="22"/>
                <w:szCs w:val="22"/>
              </w:rPr>
            </w:pPr>
            <w:r>
              <w:rPr>
                <w:b/>
                <w:sz w:val="22"/>
                <w:szCs w:val="22"/>
              </w:rPr>
              <w:t>Pick-up MB packets &amp; Depart Camp</w:t>
            </w:r>
          </w:p>
        </w:tc>
      </w:tr>
      <w:tr>
        <w:trPr>
          <w:trHeight w:val="315" w:hRule="atLeast"/>
          <w:cantSplit w:val="true"/>
        </w:trPr>
        <w:tc>
          <w:tcPr>
            <w:tcW w:w="1320" w:type="dxa"/>
            <w:vMerge w:val="continue"/>
            <w:tcBorders>
              <w:left w:val="single" w:sz="8" w:space="0" w:color="000000"/>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Supper</w:t>
            </w:r>
          </w:p>
        </w:tc>
        <w:tc>
          <w:tcPr>
            <w:tcW w:w="2739" w:type="dxa"/>
            <w:tcBorders>
              <w:bottom w:val="single" w:sz="8" w:space="0" w:color="000000"/>
              <w:right w:val="single" w:sz="8" w:space="0" w:color="000000"/>
            </w:tcBorders>
            <w:vAlign w:val="center"/>
          </w:tcPr>
          <w:p>
            <w:pPr>
              <w:pStyle w:val="Normal"/>
              <w:jc w:val="center"/>
              <w:rPr>
                <w:color w:val="000000"/>
                <w:sz w:val="22"/>
                <w:szCs w:val="22"/>
              </w:rPr>
            </w:pPr>
            <w:r>
              <w:rPr>
                <w:color w:val="000000"/>
                <w:sz w:val="22"/>
                <w:szCs w:val="22"/>
              </w:rPr>
              <w:t>Supper</w:t>
            </w:r>
          </w:p>
        </w:tc>
        <w:tc>
          <w:tcPr>
            <w:tcW w:w="2740" w:type="dxa"/>
            <w:vMerge w:val="continue"/>
            <w:tcBorders>
              <w:left w:val="single" w:sz="8" w:space="0" w:color="000000"/>
              <w:righ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00" w:hRule="atLeast"/>
          <w:cantSplit w:val="true"/>
        </w:trPr>
        <w:tc>
          <w:tcPr>
            <w:tcW w:w="1320" w:type="dxa"/>
            <w:vMerge w:val="restart"/>
            <w:tcBorders>
              <w:top w:val="single" w:sz="8" w:space="0" w:color="000000"/>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6:00 PM</w:t>
            </w:r>
          </w:p>
        </w:tc>
        <w:tc>
          <w:tcPr>
            <w:tcW w:w="3460" w:type="dxa"/>
            <w:vMerge w:val="restart"/>
            <w:tcBorders>
              <w:top w:val="single" w:sz="8"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Night Session                                 6- 9 pm</w:t>
            </w:r>
          </w:p>
        </w:tc>
        <w:tc>
          <w:tcPr>
            <w:tcW w:w="2739" w:type="dxa"/>
            <w:vMerge w:val="restart"/>
            <w:tcBorders>
              <w:top w:val="single" w:sz="8" w:space="0" w:color="000000"/>
              <w:left w:val="single" w:sz="8" w:space="0" w:color="000000"/>
              <w:bottom w:val="single" w:sz="8" w:space="0" w:color="000000"/>
              <w:right w:val="single" w:sz="8" w:space="0" w:color="000000"/>
            </w:tcBorders>
            <w:vAlign w:val="center"/>
          </w:tcPr>
          <w:p>
            <w:pPr>
              <w:pStyle w:val="Normal"/>
              <w:jc w:val="center"/>
              <w:rPr>
                <w:color w:val="000000"/>
                <w:sz w:val="22"/>
                <w:szCs w:val="22"/>
              </w:rPr>
            </w:pPr>
            <w:r>
              <w:rPr>
                <w:b/>
                <w:color w:val="000000"/>
                <w:sz w:val="22"/>
                <w:szCs w:val="22"/>
              </w:rPr>
              <w:t>Merit Badge Classes               Night Session                                 6 – 9 pm</w:t>
            </w:r>
          </w:p>
        </w:tc>
        <w:tc>
          <w:tcPr>
            <w:tcW w:w="2740" w:type="dxa"/>
            <w:vMerge w:val="continue"/>
            <w:tcBorders>
              <w:left w:val="single" w:sz="8" w:space="0" w:color="000000"/>
              <w:righ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00" w:hRule="atLeast"/>
          <w:cantSplit w:val="true"/>
        </w:trPr>
        <w:tc>
          <w:tcPr>
            <w:tcW w:w="1320" w:type="dxa"/>
            <w:vMerge w:val="continue"/>
            <w:tcBorders>
              <w:top w:val="single" w:sz="8" w:space="0" w:color="000000"/>
              <w:left w:val="single" w:sz="8" w:space="0" w:color="000000"/>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0" w:type="dxa"/>
            <w:vMerge w:val="continue"/>
            <w:tcBorders>
              <w:left w:val="single" w:sz="8" w:space="0" w:color="000000"/>
              <w:righ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15" w:hRule="atLeast"/>
          <w:cantSplit w:val="true"/>
        </w:trPr>
        <w:tc>
          <w:tcPr>
            <w:tcW w:w="1320" w:type="dxa"/>
            <w:vMerge w:val="continue"/>
            <w:tcBorders>
              <w:top w:val="single" w:sz="8" w:space="0" w:color="000000"/>
              <w:left w:val="single" w:sz="8" w:space="0" w:color="000000"/>
              <w:bottom w:val="single" w:sz="8" w:space="0" w:color="000000"/>
              <w:right w:val="single" w:sz="8" w:space="0" w:color="000000"/>
            </w:tcBorders>
            <w:shd w:color="auto" w:fill="C0C0C0" w:val="clear"/>
            <w:vAlign w:val="center"/>
          </w:tcPr>
          <w:p>
            <w:pPr>
              <w:pStyle w:val="Normal"/>
              <w:widowControl w:val="false"/>
              <w:spacing w:lineRule="auto" w:line="276"/>
              <w:rPr>
                <w:color w:val="000000"/>
                <w:sz w:val="22"/>
                <w:szCs w:val="22"/>
              </w:rPr>
            </w:pPr>
            <w:r>
              <w:rPr>
                <w:color w:val="000000"/>
                <w:sz w:val="22"/>
                <w:szCs w:val="22"/>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3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76"/>
              <w:rPr>
                <w:color w:val="000000"/>
                <w:sz w:val="22"/>
                <w:szCs w:val="22"/>
              </w:rPr>
            </w:pPr>
            <w:r>
              <w:rPr>
                <w:color w:val="000000"/>
                <w:sz w:val="22"/>
                <w:szCs w:val="22"/>
              </w:rPr>
            </w:r>
          </w:p>
        </w:tc>
        <w:tc>
          <w:tcPr>
            <w:tcW w:w="2740" w:type="dxa"/>
            <w:vMerge w:val="continue"/>
            <w:tcBorders>
              <w:left w:val="single" w:sz="8" w:space="0" w:color="000000"/>
              <w:right w:val="single" w:sz="8" w:space="0" w:color="000000"/>
            </w:tcBorders>
            <w:shd w:color="auto" w:fill="BEBEBE" w:val="clear"/>
            <w:vAlign w:val="center"/>
          </w:tcPr>
          <w:p>
            <w:pPr>
              <w:pStyle w:val="Normal"/>
              <w:widowControl w:val="false"/>
              <w:spacing w:lineRule="auto" w:line="276"/>
              <w:rPr>
                <w:color w:val="000000"/>
                <w:sz w:val="22"/>
                <w:szCs w:val="22"/>
              </w:rPr>
            </w:pPr>
            <w:r>
              <w:rPr>
                <w:color w:val="000000"/>
                <w:sz w:val="22"/>
                <w:szCs w:val="22"/>
              </w:rPr>
            </w:r>
          </w:p>
        </w:tc>
      </w:tr>
      <w:tr>
        <w:trPr>
          <w:trHeight w:val="315" w:hRule="atLeast"/>
        </w:trPr>
        <w:tc>
          <w:tcPr>
            <w:tcW w:w="1320" w:type="dxa"/>
            <w:tcBorders>
              <w:left w:val="single" w:sz="8" w:space="0" w:color="000000"/>
              <w:bottom w:val="single" w:sz="8" w:space="0" w:color="000000"/>
              <w:right w:val="single" w:sz="8" w:space="0" w:color="000000"/>
            </w:tcBorders>
            <w:shd w:color="auto" w:fill="C0C0C0" w:val="clear"/>
            <w:vAlign w:val="center"/>
          </w:tcPr>
          <w:p>
            <w:pPr>
              <w:pStyle w:val="Normal"/>
              <w:rPr>
                <w:color w:val="000000"/>
                <w:sz w:val="22"/>
                <w:szCs w:val="22"/>
              </w:rPr>
            </w:pPr>
            <w:r>
              <w:rPr>
                <w:sz w:val="22"/>
                <w:szCs w:val="22"/>
              </w:rPr>
              <w:t>10:00 PM</w:t>
            </w:r>
          </w:p>
        </w:tc>
        <w:tc>
          <w:tcPr>
            <w:tcW w:w="3460" w:type="dxa"/>
            <w:tcBorders>
              <w:bottom w:val="single" w:sz="8" w:space="0" w:color="000000"/>
              <w:right w:val="single" w:sz="8" w:space="0" w:color="000000"/>
            </w:tcBorders>
            <w:shd w:color="auto" w:fill="auto" w:val="clear"/>
            <w:vAlign w:val="center"/>
          </w:tcPr>
          <w:p>
            <w:pPr>
              <w:pStyle w:val="Normal"/>
              <w:jc w:val="center"/>
              <w:rPr>
                <w:color w:val="000000"/>
                <w:sz w:val="22"/>
                <w:szCs w:val="22"/>
              </w:rPr>
            </w:pPr>
            <w:r>
              <w:rPr>
                <w:color w:val="000000"/>
                <w:sz w:val="22"/>
                <w:szCs w:val="22"/>
              </w:rPr>
              <w:t>Taps</w:t>
            </w:r>
          </w:p>
        </w:tc>
        <w:tc>
          <w:tcPr>
            <w:tcW w:w="2739" w:type="dxa"/>
            <w:tcBorders>
              <w:bottom w:val="single" w:sz="8" w:space="0" w:color="000000"/>
              <w:right w:val="single" w:sz="8" w:space="0" w:color="000000"/>
            </w:tcBorders>
            <w:shd w:color="auto" w:fill="auto" w:val="clear"/>
            <w:vAlign w:val="center"/>
          </w:tcPr>
          <w:p>
            <w:pPr>
              <w:pStyle w:val="Normal"/>
              <w:jc w:val="center"/>
              <w:rPr>
                <w:color w:val="000000"/>
                <w:sz w:val="22"/>
                <w:szCs w:val="22"/>
              </w:rPr>
            </w:pPr>
            <w:r>
              <w:rPr>
                <w:color w:val="000000"/>
                <w:sz w:val="22"/>
                <w:szCs w:val="22"/>
              </w:rPr>
              <w:t>Taps</w:t>
            </w:r>
          </w:p>
        </w:tc>
        <w:tc>
          <w:tcPr>
            <w:tcW w:w="2740" w:type="dxa"/>
            <w:tcBorders>
              <w:bottom w:val="single" w:sz="8" w:space="0" w:color="000000"/>
              <w:right w:val="single" w:sz="8" w:space="0" w:color="000000"/>
            </w:tcBorders>
            <w:shd w:color="auto" w:fill="000000" w:val="clear"/>
            <w:vAlign w:val="center"/>
          </w:tcPr>
          <w:p>
            <w:pPr>
              <w:pStyle w:val="Normal"/>
              <w:rPr>
                <w:rFonts w:ascii="Calibri" w:hAnsi="Calibri" w:eastAsia="Calibri" w:cs="Calibri"/>
                <w:color w:val="000000"/>
                <w:sz w:val="22"/>
                <w:szCs w:val="22"/>
              </w:rPr>
            </w:pPr>
            <w:r>
              <w:rPr/>
            </w:r>
          </w:p>
        </w:tc>
      </w:tr>
    </w:tbl>
    <w:p>
      <w:pPr>
        <w:pStyle w:val="Normal"/>
        <w:rPr>
          <w:rFonts w:ascii="Verdana" w:hAnsi="Verdana" w:eastAsia="Verdana" w:cs="Verdana"/>
        </w:rPr>
      </w:pPr>
      <w:r>
        <w:drawing>
          <wp:anchor behindDoc="0" distT="0" distB="0" distL="0" distR="0" simplePos="0" locked="0" layoutInCell="1" allowOverlap="1" relativeHeight="8">
            <wp:simplePos x="0" y="0"/>
            <wp:positionH relativeFrom="column">
              <wp:posOffset>391795</wp:posOffset>
            </wp:positionH>
            <wp:positionV relativeFrom="paragraph">
              <wp:posOffset>121285</wp:posOffset>
            </wp:positionV>
            <wp:extent cx="6064885" cy="2123440"/>
            <wp:effectExtent l="0" t="0" r="0" b="0"/>
            <wp:wrapNone/>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13"/>
                    <a:srcRect l="0" t="29138" r="0" b="44593"/>
                    <a:stretch>
                      <a:fillRect/>
                    </a:stretch>
                  </pic:blipFill>
                  <pic:spPr bwMode="auto">
                    <a:xfrm>
                      <a:off x="0" y="0"/>
                      <a:ext cx="6064885" cy="2123440"/>
                    </a:xfrm>
                    <a:prstGeom prst="rect">
                      <a:avLst/>
                    </a:prstGeom>
                    <a:noFill/>
                  </pic:spPr>
                </pic:pic>
              </a:graphicData>
            </a:graphic>
          </wp:anchor>
        </w:drawing>
      </w:r>
      <w:r>
        <w:rPr>
          <w:rFonts w:eastAsia="Verdana" w:cs="Verdana" w:ascii="Verdana" w:hAnsi="Verdana"/>
        </w:rPr>
        <w:t xml:space="preserve">                                                               </w:t>
      </w:r>
    </w:p>
    <w:p>
      <w:pPr>
        <w:pStyle w:val="Normal"/>
        <w:ind w:left="360"/>
        <w:rPr>
          <w:rFonts w:ascii="Verdana" w:hAnsi="Verdana" w:eastAsia="Verdana" w:cs="Verdana"/>
        </w:rPr>
      </w:pPr>
      <w:r>
        <w:rPr>
          <w:rFonts w:eastAsia="Verdana" w:cs="Verdana" w:ascii="Verdana" w:hAnsi="Verdana"/>
        </w:rPr>
      </w:r>
    </w:p>
    <w:p>
      <w:pPr>
        <w:pStyle w:val="Normal"/>
        <w:rPr/>
      </w:pPr>
      <w:r>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sz w:val="36"/>
          <w:szCs w:val="36"/>
        </w:rPr>
      </w:pPr>
      <w:r>
        <w:rPr>
          <w:sz w:val="36"/>
          <w:szCs w:val="36"/>
        </w:rPr>
      </w:r>
    </w:p>
    <w:p>
      <w:pPr>
        <w:pStyle w:val="Normal"/>
        <w:jc w:val="center"/>
        <w:rPr>
          <w:rFonts w:ascii="Verdana" w:hAnsi="Verdana" w:eastAsia="Verdana" w:cs="Verdana"/>
          <w:sz w:val="28"/>
          <w:szCs w:val="28"/>
        </w:rPr>
      </w:pPr>
      <w:r>
        <w:rPr>
          <w:rFonts w:eastAsia="Verdana" w:cs="Verdana" w:ascii="Verdana" w:hAnsi="Verdana"/>
          <w:b/>
          <w:sz w:val="28"/>
          <w:szCs w:val="28"/>
        </w:rPr>
        <w:t>Winter Camp Merit Badge Schedule</w:t>
      </w:r>
    </w:p>
    <w:p>
      <w:pPr>
        <w:pStyle w:val="Normal"/>
        <w:jc w:val="center"/>
        <w:rPr>
          <w:rFonts w:ascii="Verdana" w:hAnsi="Verdana" w:eastAsia="Verdana" w:cs="Verdana"/>
          <w:sz w:val="28"/>
          <w:szCs w:val="28"/>
        </w:rPr>
      </w:pPr>
      <w:r>
        <w:rPr>
          <w:rFonts w:eastAsia="Verdana" w:cs="Verdana" w:ascii="Verdana" w:hAnsi="Verdana"/>
          <w:sz w:val="28"/>
          <w:szCs w:val="28"/>
        </w:rPr>
      </w:r>
    </w:p>
    <w:p>
      <w:pPr>
        <w:pStyle w:val="Normal"/>
        <w:jc w:val="center"/>
        <w:rPr>
          <w:rFonts w:ascii="Verdana" w:hAnsi="Verdana" w:eastAsia="Verdana" w:cs="Verdana"/>
          <w:b/>
          <w:sz w:val="28"/>
          <w:szCs w:val="28"/>
        </w:rPr>
      </w:pPr>
      <w:r>
        <w:rPr>
          <w:rFonts w:eastAsia="Verdana" w:cs="Verdana" w:ascii="Verdana" w:hAnsi="Verdana"/>
          <w:b/>
          <w:sz w:val="28"/>
          <w:szCs w:val="28"/>
        </w:rPr>
      </w:r>
    </w:p>
    <w:p>
      <w:pPr>
        <w:pStyle w:val="Normal"/>
        <w:jc w:val="center"/>
        <w:rPr>
          <w:rFonts w:ascii="Verdana" w:hAnsi="Verdana" w:eastAsia="Verdana" w:cs="Verdana"/>
          <w:b/>
          <w:sz w:val="28"/>
          <w:szCs w:val="28"/>
        </w:rPr>
      </w:pPr>
      <w:r>
        <w:rPr>
          <w:rFonts w:eastAsia="Verdana" w:cs="Verdana" w:ascii="Verdana" w:hAnsi="Verdana"/>
          <w:b/>
          <w:sz w:val="28"/>
          <w:szCs w:val="28"/>
        </w:rPr>
      </w:r>
    </w:p>
    <w:p>
      <w:pPr>
        <w:pStyle w:val="Normal"/>
        <w:jc w:val="center"/>
        <w:rPr>
          <w:rFonts w:ascii="Verdana" w:hAnsi="Verdana" w:eastAsia="Verdana" w:cs="Verdana"/>
          <w:sz w:val="28"/>
          <w:szCs w:val="28"/>
        </w:rPr>
      </w:pPr>
      <w:r>
        <w:rPr>
          <w:rFonts w:eastAsia="Verdana" w:cs="Verdana" w:ascii="Verdana" w:hAnsi="Verdana"/>
          <w:sz w:val="28"/>
          <w:szCs w:val="28"/>
        </w:rPr>
      </w:r>
      <w:r>
        <w:br w:type="page"/>
      </w:r>
    </w:p>
    <w:p>
      <w:pPr>
        <w:pStyle w:val="Normal"/>
        <w:spacing w:before="0" w:after="0"/>
        <w:jc w:val="center"/>
        <w:rPr>
          <w:rFonts w:ascii="Verdana" w:hAnsi="Verdana" w:eastAsia="Verdana" w:cs="Verdana"/>
          <w:sz w:val="28"/>
          <w:szCs w:val="28"/>
        </w:rPr>
      </w:pPr>
      <w:r>
        <w:rPr>
          <w:rFonts w:eastAsia="Verdana" w:cs="Verdana" w:ascii="Verdana" w:hAnsi="Verdana"/>
          <w:b/>
          <w:sz w:val="28"/>
          <w:szCs w:val="28"/>
        </w:rPr>
        <w:t>Sample Merit Badge Locations</w:t>
      </w:r>
    </w:p>
    <w:tbl>
      <w:tblPr>
        <w:tblW w:w="84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60"/>
        <w:gridCol w:w="1540"/>
        <w:gridCol w:w="1700"/>
        <w:gridCol w:w="2360"/>
        <w:gridCol w:w="1260"/>
      </w:tblGrid>
      <w:tr>
        <w:trPr>
          <w:trHeight w:val="300" w:hRule="atLeas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S</w:t>
            </w:r>
            <w:r>
              <w:rPr>
                <w:rFonts w:eastAsia="Times New Roman" w:cs="Calibri" w:ascii="Calibri" w:hAnsi="Calibri"/>
                <w:color w:val="000000"/>
                <w:sz w:val="22"/>
                <w:szCs w:val="22"/>
              </w:rPr>
              <w:t>aturday</w:t>
            </w:r>
          </w:p>
        </w:tc>
        <w:tc>
          <w:tcPr>
            <w:tcW w:w="154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7am-9am</w:t>
            </w:r>
          </w:p>
        </w:tc>
        <w:tc>
          <w:tcPr>
            <w:tcW w:w="1700" w:type="dxa"/>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9-11:30</w:t>
            </w:r>
          </w:p>
        </w:tc>
        <w:tc>
          <w:tcPr>
            <w:tcW w:w="2360" w:type="dxa"/>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1pm-4pm</w:t>
            </w:r>
          </w:p>
        </w:tc>
        <w:tc>
          <w:tcPr>
            <w:tcW w:w="1260" w:type="dxa"/>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6pm-9pm</w:t>
            </w:r>
          </w:p>
        </w:tc>
      </w:tr>
      <w:tr>
        <w:trPr>
          <w:trHeight w:val="300" w:hRule="atLeast"/>
        </w:trPr>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RF dining hall</w:t>
            </w:r>
          </w:p>
        </w:tc>
        <w:tc>
          <w:tcPr>
            <w:tcW w:w="1540" w:type="dxa"/>
            <w:tcBorders>
              <w:top w:val="single" w:sz="4" w:space="0" w:color="000000"/>
              <w:bottom w:val="single" w:sz="4" w:space="0" w:color="000000"/>
              <w:right w:val="single" w:sz="4" w:space="0" w:color="000000"/>
            </w:tcBorders>
            <w:shd w:color="000000" w:fill="FFE699"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Registration</w:t>
            </w:r>
          </w:p>
        </w:tc>
        <w:tc>
          <w:tcPr>
            <w:tcW w:w="532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Personal Management</w:t>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RR dining hall</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532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the World</w:t>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LF dining hall</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Textiles</w:t>
            </w:r>
          </w:p>
        </w:tc>
        <w:tc>
          <w:tcPr>
            <w:tcW w:w="1260" w:type="dxa"/>
            <w:tcBorders>
              <w:bottom w:val="single" w:sz="4" w:space="0" w:color="000000"/>
              <w:right w:val="single" w:sz="4" w:space="0" w:color="000000"/>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LR dining hall</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E699"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Society (11-13)</w:t>
            </w:r>
          </w:p>
        </w:tc>
        <w:tc>
          <w:tcPr>
            <w:tcW w:w="1260" w:type="dxa"/>
            <w:tcBorders>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Digital Tech</w:t>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Back</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Nova</w:t>
            </w:r>
          </w:p>
        </w:tc>
        <w:tc>
          <w:tcPr>
            <w:tcW w:w="1260" w:type="dxa"/>
            <w:tcBorders>
              <w:bottom w:val="single" w:sz="4" w:space="0" w:color="000000"/>
              <w:right w:val="single" w:sz="4" w:space="0" w:color="000000"/>
            </w:tcBorders>
            <w:shd w:color="000000" w:fill="FFFFFF"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Front</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Maintenance</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Handicraft</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Badger</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Ecology</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Boone</w:t>
            </w:r>
          </w:p>
        </w:tc>
        <w:tc>
          <w:tcPr>
            <w:tcW w:w="1540" w:type="dxa"/>
            <w:tcBorders>
              <w:bottom w:val="single" w:sz="4" w:space="0" w:color="000000"/>
              <w:right w:val="single" w:sz="4" w:space="0" w:color="000000"/>
            </w:tcBorders>
            <w:shd w:color="auto" w:fill="000000" w:themeFill="text1"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Camping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exac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54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70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23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2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r>
      <w:tr>
        <w:trPr>
          <w:trHeight w:val="300" w:hRule="atLeas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Sunday</w:t>
            </w:r>
          </w:p>
        </w:tc>
        <w:tc>
          <w:tcPr>
            <w:tcW w:w="154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8:30-11:30</w:t>
            </w:r>
          </w:p>
        </w:tc>
        <w:tc>
          <w:tcPr>
            <w:tcW w:w="170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1pm-4pm</w:t>
            </w:r>
          </w:p>
        </w:tc>
        <w:tc>
          <w:tcPr>
            <w:tcW w:w="23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6pm-9pm</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RF dining hall</w:t>
            </w:r>
          </w:p>
        </w:tc>
        <w:tc>
          <w:tcPr>
            <w:tcW w:w="1540" w:type="dxa"/>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Indian Lore</w:t>
            </w:r>
          </w:p>
        </w:tc>
        <w:tc>
          <w:tcPr>
            <w:tcW w:w="1700" w:type="dxa"/>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Collections</w:t>
            </w:r>
          </w:p>
        </w:tc>
        <w:tc>
          <w:tcPr>
            <w:tcW w:w="236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RR dining hall</w:t>
            </w:r>
          </w:p>
        </w:tc>
        <w:tc>
          <w:tcPr>
            <w:tcW w:w="560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the Nation</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LF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Engineering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LR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Citizenship in the Community</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Back</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406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First Aid</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Front</w:t>
            </w:r>
          </w:p>
        </w:tc>
        <w:tc>
          <w:tcPr>
            <w:tcW w:w="560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Emergency Preparedness</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Maintenance</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Woodworking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Handicraft</w:t>
            </w:r>
          </w:p>
        </w:tc>
        <w:tc>
          <w:tcPr>
            <w:tcW w:w="5600" w:type="dxa"/>
            <w:gridSpan w:val="3"/>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Hiking</w:t>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Badger</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Ecology</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Environmental Science</w:t>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Boone</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exact"/>
        </w:trPr>
        <w:tc>
          <w:tcPr>
            <w:tcW w:w="15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54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70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23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c>
          <w:tcPr>
            <w:tcW w:w="1260" w:type="dxa"/>
            <w:tcBorders/>
            <w:shd w:color="auto" w:fill="auto" w:val="clear"/>
            <w:vAlign w:val="center"/>
          </w:tcPr>
          <w:p>
            <w:pPr>
              <w:pStyle w:val="Normal"/>
              <w:jc w:val="center"/>
              <w:rPr>
                <w:rFonts w:ascii="Times New Roman" w:hAnsi="Times New Roman" w:eastAsia="Times New Roman" w:cs="Times New Roman"/>
              </w:rPr>
            </w:pPr>
            <w:r>
              <w:rPr>
                <w:rFonts w:eastAsia="Times New Roman" w:cs="Times New Roman" w:ascii="Times New Roman" w:hAnsi="Times New Roman"/>
              </w:rPr>
            </w:r>
          </w:p>
        </w:tc>
      </w:tr>
      <w:tr>
        <w:trPr>
          <w:trHeight w:val="300" w:hRule="atLeast"/>
        </w:trPr>
        <w:tc>
          <w:tcPr>
            <w:tcW w:w="15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Monday</w:t>
            </w:r>
          </w:p>
        </w:tc>
        <w:tc>
          <w:tcPr>
            <w:tcW w:w="154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8:30-11:30</w:t>
            </w:r>
          </w:p>
        </w:tc>
        <w:tc>
          <w:tcPr>
            <w:tcW w:w="170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1pm-4pm</w:t>
            </w:r>
          </w:p>
        </w:tc>
        <w:tc>
          <w:tcPr>
            <w:tcW w:w="23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RF dining hall</w:t>
            </w:r>
          </w:p>
        </w:tc>
        <w:tc>
          <w:tcPr>
            <w:tcW w:w="1540" w:type="dxa"/>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Programming</w:t>
            </w:r>
          </w:p>
        </w:tc>
        <w:tc>
          <w:tcPr>
            <w:tcW w:w="170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RR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Geocaching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LF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Family Life</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LR dining hall</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Cooking</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Back</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Community in Society (14 and up)</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Carlisle Front</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Personal Fitness</w:t>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Personal Fitness</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Maintenance</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Handicraft</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Badger</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Ecology</w:t>
            </w:r>
          </w:p>
        </w:tc>
        <w:tc>
          <w:tcPr>
            <w:tcW w:w="3240" w:type="dxa"/>
            <w:gridSpan w:val="2"/>
            <w:tcBorders>
              <w:top w:val="single" w:sz="4" w:space="0" w:color="000000"/>
              <w:bottom w:val="single" w:sz="4" w:space="0" w:color="000000"/>
              <w:right w:val="single" w:sz="4" w:space="0" w:color="000000"/>
            </w:tcBorders>
            <w:shd w:color="000000" w:fill="FFD966"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Environmental Science</w:t>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r>
        <w:trPr>
          <w:trHeight w:val="300" w:hRule="atLeast"/>
        </w:trPr>
        <w:tc>
          <w:tcPr>
            <w:tcW w:w="1560"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t>Boone</w:t>
            </w:r>
          </w:p>
        </w:tc>
        <w:tc>
          <w:tcPr>
            <w:tcW w:w="154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70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2360" w:type="dxa"/>
            <w:tcBorders>
              <w:bottom w:val="single" w:sz="4" w:space="0" w:color="000000"/>
              <w:right w:val="single" w:sz="4" w:space="0" w:color="000000"/>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c>
          <w:tcPr>
            <w:tcW w:w="1260" w:type="dxa"/>
            <w:tcBorders/>
            <w:shd w:color="auto" w:fill="auto" w:val="clear"/>
            <w:vAlign w:val="center"/>
          </w:tcPr>
          <w:p>
            <w:pPr>
              <w:pStyle w:val="Normal"/>
              <w:jc w:val="center"/>
              <w:rPr>
                <w:rFonts w:ascii="Calibri" w:hAnsi="Calibri" w:eastAsia="Times New Roman" w:cs="Calibri"/>
                <w:color w:val="000000"/>
                <w:sz w:val="22"/>
                <w:szCs w:val="22"/>
              </w:rPr>
            </w:pPr>
            <w:r>
              <w:rPr>
                <w:rFonts w:eastAsia="Times New Roman" w:cs="Calibri" w:ascii="Calibri" w:hAnsi="Calibri"/>
                <w:color w:val="000000"/>
                <w:sz w:val="22"/>
                <w:szCs w:val="22"/>
              </w:rPr>
            </w:r>
          </w:p>
        </w:tc>
      </w:tr>
    </w:tbl>
    <w:p>
      <w:pPr>
        <w:pStyle w:val="Normal"/>
        <w:jc w:val="center"/>
        <w:rPr>
          <w:sz w:val="36"/>
          <w:szCs w:val="36"/>
        </w:rPr>
      </w:pPr>
      <w:r>
        <w:rPr>
          <w:sz w:val="36"/>
          <w:szCs w:val="36"/>
        </w:rPr>
      </w:r>
    </w:p>
    <w:p>
      <w:pPr>
        <w:pStyle w:val="Normal"/>
        <w:jc w:val="center"/>
        <w:rPr>
          <w:sz w:val="24"/>
          <w:szCs w:val="24"/>
        </w:rPr>
      </w:pPr>
      <w:r>
        <w:rPr>
          <w:sz w:val="24"/>
          <w:szCs w:val="24"/>
        </w:rPr>
      </w:r>
      <w:r>
        <w:br w:type="page"/>
      </w:r>
    </w:p>
    <w:p>
      <w:pPr>
        <w:pStyle w:val="Normal"/>
        <w:spacing w:before="0" w:after="0"/>
        <w:jc w:val="center"/>
        <w:rPr>
          <w:sz w:val="32"/>
          <w:szCs w:val="32"/>
        </w:rPr>
      </w:pPr>
      <w:r>
        <w:rPr>
          <w:b/>
          <w:sz w:val="32"/>
          <w:szCs w:val="32"/>
        </w:rPr>
        <w:t>Winter Camp</w:t>
      </w:r>
    </w:p>
    <w:p>
      <w:pPr>
        <w:pStyle w:val="Normal"/>
        <w:jc w:val="center"/>
        <w:rPr>
          <w:sz w:val="32"/>
          <w:szCs w:val="32"/>
        </w:rPr>
      </w:pPr>
      <w:r>
        <w:rPr>
          <w:b/>
          <w:sz w:val="32"/>
          <w:szCs w:val="32"/>
        </w:rPr>
        <w:t xml:space="preserve">Personal Overnight Camping Gear </w:t>
      </w:r>
    </w:p>
    <w:p>
      <w:pPr>
        <w:pStyle w:val="Normal"/>
        <w:jc w:val="center"/>
        <w:rPr>
          <w:sz w:val="18"/>
          <w:szCs w:val="18"/>
        </w:rPr>
      </w:pPr>
      <w:r>
        <w:rPr>
          <w:sz w:val="18"/>
          <w:szCs w:val="18"/>
        </w:rPr>
        <w:t>Label everything you bring to Camp</w:t>
      </w:r>
    </w:p>
    <w:p>
      <w:pPr>
        <w:pStyle w:val="Normal"/>
        <w:jc w:val="center"/>
        <w:rPr>
          <w:sz w:val="18"/>
          <w:szCs w:val="18"/>
        </w:rPr>
      </w:pPr>
      <w:r>
        <w:rPr>
          <w:sz w:val="18"/>
          <w:szCs w:val="18"/>
        </w:rPr>
        <w:t>Dress in Layers and Bring Camp Chairs for Classes</w:t>
      </w:r>
    </w:p>
    <w:p>
      <w:pPr>
        <w:sectPr>
          <w:type w:val="nextPage"/>
          <w:pgSz w:w="12240" w:h="15840"/>
          <w:pgMar w:left="720" w:right="720" w:gutter="0" w:header="0" w:top="720" w:footer="0" w:bottom="720"/>
          <w:pgNumType w:start="1" w:fmt="decimal"/>
          <w:formProt w:val="false"/>
          <w:textDirection w:val="lrTb"/>
          <w:docGrid w:type="default" w:linePitch="100" w:charSpace="0"/>
        </w:sectPr>
      </w:pPr>
    </w:p>
    <w:p>
      <w:pPr>
        <w:pStyle w:val="Normal"/>
        <w:widowControl w:val="false"/>
        <w:spacing w:lineRule="auto" w:line="276"/>
        <w:rPr>
          <w:sz w:val="22"/>
          <w:szCs w:val="22"/>
        </w:rPr>
      </w:pPr>
      <w:r>
        <w:rPr>
          <w:sz w:val="22"/>
          <w:szCs w:val="22"/>
        </w:rPr>
      </w:r>
    </w:p>
    <w:tbl>
      <w:tblPr>
        <w:tblStyle w:val="a1"/>
        <w:tblW w:w="4541" w:type="dxa"/>
        <w:jc w:val="left"/>
        <w:tblInd w:w="355" w:type="dxa"/>
        <w:tblLayout w:type="fixed"/>
        <w:tblCellMar>
          <w:top w:w="0" w:type="dxa"/>
          <w:left w:w="108" w:type="dxa"/>
          <w:bottom w:w="0" w:type="dxa"/>
          <w:right w:w="108" w:type="dxa"/>
        </w:tblCellMar>
        <w:tblLook w:firstRow="0" w:noVBand="0" w:lastRow="0" w:firstColumn="0" w:lastColumn="0" w:noHBand="0" w:val="0000"/>
      </w:tblPr>
      <w:tblGrid>
        <w:gridCol w:w="270"/>
        <w:gridCol w:w="294"/>
        <w:gridCol w:w="3576"/>
        <w:gridCol w:w="401"/>
      </w:tblGrid>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4119" w:leader="none"/>
              </w:tabs>
              <w:rPr/>
            </w:pPr>
            <w:r>
              <w:rPr/>
              <w:t>Signed Medical Form Part A &amp; B</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Medication in Original bottle</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Class A Uniform</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Long-sleeved shirts</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Long pants (not jeans).  Cotton clothing doesn’t insulate well if it gets wet and should be avoided.  Nylon wind pants with a fleece jacket and long underwear make a good combination for cold, damp weather.</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Sturdy, waterproof shoes (must be closed toe &amp; closed heel) Extra pair of shoes.</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 xml:space="preserve">Socks (two pairs per day, look for non-cotton </w:t>
            </w:r>
            <w:r>
              <w:rPr>
                <w:color w:val="2F2F2F"/>
              </w:rPr>
              <w:t>wicking materials such as Coolmax or merino wool.</w:t>
            </w:r>
            <w:r>
              <w:rPr/>
              <w:t>)  Put dry socks on each night.</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Insulated coat with hood or cap</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Stocking cap (not baseball cap)</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Sweatshirt with hood</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Gloves, waterproof (2 pair)</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Rain Gear</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Extra underwear (including long)</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Hand Warmers</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Sleepwear (you must change out of daytime clothing).  Will need hat or sweatshirt with hood to sleep in.</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Personal First Aid Kit with Moleskin</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Water Bottle</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Flashlight with extra batteries</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Sun Protection</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Trash bag</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Camp Chair</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Spiral Notebook</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Pen or pencils</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Backpack / Daypack</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Rain cover for all gear (i.e., trash bag)</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Sleeping bag (look for a cold weather one) in a waterproof stuff sack or large trash bag</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Sleeping pad not cots.  Cots allow air to circulate below; a ground pad will be warmer.</w:t>
            </w:r>
          </w:p>
        </w:tc>
      </w:tr>
      <w:tr>
        <w:trPr/>
        <w:tc>
          <w:tcPr>
            <w:tcW w:w="564" w:type="dxa"/>
            <w:gridSpan w:val="2"/>
            <w:tcBorders>
              <w:top w:val="single" w:sz="4" w:space="0" w:color="000000"/>
              <w:left w:val="single" w:sz="4" w:space="0" w:color="000000"/>
              <w:bottom w:val="single" w:sz="4" w:space="0" w:color="000000"/>
              <w:right w:val="single" w:sz="4" w:space="0" w:color="000000"/>
            </w:tcBorders>
          </w:tcPr>
          <w:p>
            <w:pPr>
              <w:pStyle w:val="Normal"/>
              <w:rPr/>
            </w:pPr>
            <w:r>
              <w:rPr/>
            </w:r>
          </w:p>
        </w:tc>
        <w:tc>
          <w:tcPr>
            <w:tcW w:w="3977" w:type="dxa"/>
            <w:gridSpan w:val="2"/>
            <w:tcBorders>
              <w:top w:val="single" w:sz="4" w:space="0" w:color="000000"/>
              <w:left w:val="single" w:sz="4" w:space="0" w:color="000000"/>
              <w:bottom w:val="single" w:sz="4" w:space="0" w:color="000000"/>
              <w:right w:val="single" w:sz="4" w:space="0" w:color="000000"/>
            </w:tcBorders>
          </w:tcPr>
          <w:p>
            <w:pPr>
              <w:pStyle w:val="Normal"/>
              <w:rPr/>
            </w:pPr>
            <w:r>
              <w:rPr/>
              <w:t>Pillow</w:t>
            </w:r>
          </w:p>
        </w:tc>
      </w:tr>
      <w:tr>
        <w:trPr/>
        <w:tc>
          <w:tcPr>
            <w:tcW w:w="270"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870" w:type="dxa"/>
            <w:gridSpan w:val="2"/>
            <w:tcBorders>
              <w:top w:val="single" w:sz="4" w:space="0" w:color="000000"/>
              <w:left w:val="single" w:sz="4" w:space="0" w:color="000000"/>
              <w:bottom w:val="single" w:sz="4" w:space="0" w:color="000000"/>
              <w:right w:val="single" w:sz="4" w:space="0" w:color="000000"/>
            </w:tcBorders>
          </w:tcPr>
          <w:p>
            <w:pPr>
              <w:pStyle w:val="Normal"/>
              <w:rPr/>
            </w:pPr>
            <w:r>
              <w:rPr/>
              <w:t>Extra blankets.  A blanket under your sleeping bag helps.</w:t>
            </w:r>
          </w:p>
        </w:tc>
        <w:tc>
          <w:tcPr>
            <w:tcW w:w="401" w:type="dxa"/>
            <w:tcBorders/>
          </w:tcPr>
          <w:p>
            <w:pPr>
              <w:pStyle w:val="Normal"/>
              <w:rPr/>
            </w:pPr>
            <w:r>
              <w:rPr/>
            </w:r>
          </w:p>
        </w:tc>
      </w:tr>
    </w:tbl>
    <w:p>
      <w:pPr>
        <w:pStyle w:val="Normal"/>
        <w:rPr/>
      </w:pPr>
      <w:r>
        <w:rPr/>
      </w:r>
    </w:p>
    <w:tbl>
      <w:tblPr>
        <w:tblStyle w:val="a2"/>
        <w:tblW w:w="4176" w:type="dxa"/>
        <w:jc w:val="left"/>
        <w:tblInd w:w="377" w:type="dxa"/>
        <w:tblLayout w:type="fixed"/>
        <w:tblCellMar>
          <w:top w:w="0" w:type="dxa"/>
          <w:left w:w="108" w:type="dxa"/>
          <w:bottom w:w="0" w:type="dxa"/>
          <w:right w:w="108" w:type="dxa"/>
        </w:tblCellMar>
        <w:tblLook w:firstRow="0" w:noVBand="0" w:lastRow="0" w:firstColumn="0" w:lastColumn="0" w:noHBand="0" w:val="0000"/>
      </w:tblPr>
      <w:tblGrid>
        <w:gridCol w:w="235"/>
        <w:gridCol w:w="3940"/>
      </w:tblGrid>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b/>
              </w:rPr>
              <w:t>Clean-up Kit</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Soap (liquid) &amp; Shampoo</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Toothbrush with cover</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Toothpaste</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Dental Floss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Brush/Comb</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Washcloth</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Towel</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Deodorant</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Gold Bond powder</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Toilet Paper</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Shaving Gear (if applicable)</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b/>
              </w:rPr>
              <w:t>Personal Extras (optional)</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Watch</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Camera</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Sunglasses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Scout Handbook</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Hiking Boots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Spending Money</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Bible or Prayer Book</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Pocketknife (Totin’ Chip card required)</w:t>
            </w:r>
          </w:p>
          <w:p>
            <w:pPr>
              <w:pStyle w:val="Normal"/>
              <w:rPr/>
            </w:pPr>
            <w:r>
              <w:rPr/>
              <w:t>Knife should be no longer than 3”.  No sheath, hunting or butterfly knives.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GPS or compass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Wildlife Books for Tracking</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Maps of Hometown for Citizenship</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Swimsuit for Polar Bear Swim</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b/>
              </w:rPr>
              <w:t>Do Not Bring</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b/>
              </w:rPr>
              <w:t>Fire</w:t>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Fireworks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Personal Firearms including pellet or air guns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Personal bows &amp; arrows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Sheath, butterfly or hunting knives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Pets (except for service animals)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Jewelry or other expensive items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t>Alcoholic beverages or illegal drugs</w:t>
            </w:r>
          </w:p>
        </w:tc>
      </w:tr>
      <w:tr>
        <w:trPr/>
        <w:tc>
          <w:tcPr>
            <w:tcW w:w="235" w:type="dxa"/>
            <w:tcBorders>
              <w:top w:val="single" w:sz="4" w:space="0" w:color="000000"/>
              <w:left w:val="single" w:sz="4" w:space="0" w:color="000000"/>
              <w:bottom w:val="single" w:sz="4" w:space="0" w:color="000000"/>
              <w:right w:val="single" w:sz="4" w:space="0" w:color="000000"/>
            </w:tcBorders>
          </w:tcPr>
          <w:p>
            <w:pPr>
              <w:pStyle w:val="Normal"/>
              <w:ind w:left="-648"/>
              <w:rPr/>
            </w:pPr>
            <w:r>
              <w:rPr/>
            </w:r>
          </w:p>
        </w:tc>
        <w:tc>
          <w:tcPr>
            <w:tcW w:w="3940" w:type="dxa"/>
            <w:tcBorders>
              <w:top w:val="single" w:sz="4" w:space="0" w:color="000000"/>
              <w:left w:val="single" w:sz="4" w:space="0" w:color="000000"/>
              <w:bottom w:val="single" w:sz="4" w:space="0" w:color="000000"/>
              <w:right w:val="single" w:sz="4" w:space="0" w:color="000000"/>
            </w:tcBorders>
          </w:tcPr>
          <w:p>
            <w:pPr>
              <w:pStyle w:val="Normal"/>
              <w:rPr/>
            </w:pPr>
            <w:r>
              <w:rPr/>
            </w:r>
          </w:p>
        </w:tc>
      </w:tr>
    </w:tbl>
    <w:p>
      <w:pPr>
        <w:sectPr>
          <w:type w:val="continuous"/>
          <w:pgSz w:w="12240" w:h="15840"/>
          <w:pgMar w:left="720" w:right="720" w:gutter="0" w:header="0" w:top="720" w:footer="0" w:bottom="720"/>
          <w:cols w:num="2" w:space="720" w:equalWidth="true" w:sep="false"/>
          <w:formProt w:val="false"/>
          <w:textDirection w:val="lrTb"/>
          <w:docGrid w:type="default" w:linePitch="100" w:charSpace="0"/>
        </w:sectPr>
      </w:pPr>
    </w:p>
    <w:p>
      <w:pPr>
        <w:pStyle w:val="Normal"/>
        <w:jc w:val="center"/>
        <w:rPr/>
      </w:pPr>
      <w:r>
        <w:rPr/>
      </w:r>
      <w:r>
        <w:br w:type="page"/>
      </w:r>
    </w:p>
    <w:p>
      <w:pPr>
        <w:pStyle w:val="Normal"/>
        <w:spacing w:before="0" w:after="0"/>
        <w:jc w:val="center"/>
        <w:rPr/>
      </w:pPr>
      <w:r>
        <w:rPr/>
        <w:drawing>
          <wp:inline distT="0" distB="0" distL="0" distR="0">
            <wp:extent cx="6563995" cy="5944870"/>
            <wp:effectExtent l="0" t="0" r="0" b="0"/>
            <wp:docPr id="6" name="image8.png" descr="map to c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descr="map to cmm"/>
                    <pic:cNvPicPr>
                      <a:picLocks noChangeAspect="1" noChangeArrowheads="1"/>
                    </pic:cNvPicPr>
                  </pic:nvPicPr>
                  <pic:blipFill>
                    <a:blip r:embed="rId14"/>
                    <a:stretch>
                      <a:fillRect/>
                    </a:stretch>
                  </pic:blipFill>
                  <pic:spPr bwMode="auto">
                    <a:xfrm>
                      <a:off x="0" y="0"/>
                      <a:ext cx="6563995" cy="5944870"/>
                    </a:xfrm>
                    <a:prstGeom prst="rect">
                      <a:avLst/>
                    </a:prstGeom>
                    <a:noFill/>
                  </pic:spPr>
                </pic:pic>
              </a:graphicData>
            </a:graphic>
          </wp:inline>
        </w:drawing>
      </w:r>
    </w:p>
    <w:p>
      <w:pPr>
        <w:pStyle w:val="Normal"/>
        <w:jc w:val="center"/>
        <w:rPr/>
      </w:pPr>
      <w:r>
        <w:rPr/>
      </w:r>
    </w:p>
    <w:p>
      <w:pPr>
        <w:pStyle w:val="Normal"/>
        <w:jc w:val="center"/>
        <w:rPr/>
      </w:pPr>
      <w:r>
        <w:rPr/>
      </w:r>
    </w:p>
    <w:p>
      <w:pPr>
        <w:pStyle w:val="Normal"/>
        <w:jc w:val="center"/>
        <w:rPr/>
      </w:pPr>
      <w:r>
        <w:rPr/>
        <w:drawing>
          <wp:inline distT="0" distB="0" distL="0" distR="0">
            <wp:extent cx="3532505" cy="2247265"/>
            <wp:effectExtent l="0" t="0" r="0" b="0"/>
            <wp:docPr id="7"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descr=""/>
                    <pic:cNvPicPr>
                      <a:picLocks noChangeAspect="1" noChangeArrowheads="1"/>
                    </pic:cNvPicPr>
                  </pic:nvPicPr>
                  <pic:blipFill>
                    <a:blip r:embed="rId15"/>
                    <a:stretch>
                      <a:fillRect/>
                    </a:stretch>
                  </pic:blipFill>
                  <pic:spPr bwMode="auto">
                    <a:xfrm>
                      <a:off x="0" y="0"/>
                      <a:ext cx="3532505" cy="2247265"/>
                    </a:xfrm>
                    <a:prstGeom prst="rect">
                      <a:avLst/>
                    </a:prstGeom>
                    <a:noFill/>
                  </pic:spPr>
                </pic:pic>
              </a:graphicData>
            </a:graphic>
          </wp:inline>
        </w:drawing>
      </w:r>
    </w:p>
    <w:sectPr>
      <w:type w:val="continuous"/>
      <w:pgSz w:w="12240" w:h="15840"/>
      <w:pgMar w:left="720" w:right="720" w:gutter="0" w:header="0" w:top="720" w:footer="0" w:bottom="72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swiss"/>
    <w:pitch w:val="variable"/>
  </w:font>
  <w:font w:name="Liberation Sans">
    <w:altName w:val="Arial"/>
    <w:charset w:val="00"/>
    <w:family w:val="swiss"/>
    <w:pitch w:val="variable"/>
  </w:font>
  <w:font w:name="Georgia">
    <w:charset w:val="00"/>
    <w:family w:val="roman"/>
    <w:pitch w:val="variable"/>
  </w:font>
  <w:font w:name="Calibri">
    <w:charset w:val="00"/>
    <w:family w:val="swiss"/>
    <w:pitch w:val="variable"/>
  </w:font>
  <w:font w:name="Bodoni">
    <w:charset w:val="00"/>
    <w:family w:val="swiss"/>
    <w:pitch w:val="variable"/>
  </w:font>
  <w:font w:name="Wingdings">
    <w:charset w:val="00"/>
    <w:family w:val="swiss"/>
    <w:pitch w:val="variable"/>
  </w:font>
  <w:font w:name="Verdana">
    <w:charset w:val="00"/>
    <w:family w:val="swiss"/>
    <w:pitch w:val="variable"/>
  </w:font>
  <w:font w:name="Noto Sans Symbols">
    <w:charset w:val="01"/>
    <w:family w:val="swiss"/>
    <w:pitch w:val="default"/>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0"/>
        <w:sz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2">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lowerLetter"/>
      <w:lvlText w:val="%2."/>
      <w:lvlJc w:val="left"/>
      <w:pPr>
        <w:tabs>
          <w:tab w:val="num" w:pos="0"/>
        </w:tabs>
        <w:ind w:left="1800" w:hanging="360"/>
      </w:pPr>
      <w:rPr>
        <w:vertAlign w:val="baseline"/>
        <w:position w:val="0"/>
        <w:sz w:val="20"/>
        <w:sz w:val="20"/>
      </w:rPr>
    </w:lvl>
    <w:lvl w:ilvl="2">
      <w:start w:val="1"/>
      <w:numFmt w:val="lowerRoman"/>
      <w:lvlText w:val="%3."/>
      <w:lvlJc w:val="right"/>
      <w:pPr>
        <w:tabs>
          <w:tab w:val="num" w:pos="0"/>
        </w:tabs>
        <w:ind w:left="2520" w:hanging="180"/>
      </w:pPr>
      <w:rPr>
        <w:vertAlign w:val="baseline"/>
        <w:position w:val="0"/>
        <w:sz w:val="20"/>
        <w:sz w:val="20"/>
      </w:rPr>
    </w:lvl>
    <w:lvl w:ilvl="3">
      <w:start w:val="1"/>
      <w:numFmt w:val="decimal"/>
      <w:lvlText w:val="%4."/>
      <w:lvlJc w:val="left"/>
      <w:pPr>
        <w:tabs>
          <w:tab w:val="num" w:pos="0"/>
        </w:tabs>
        <w:ind w:left="3240" w:hanging="360"/>
      </w:pPr>
      <w:rPr>
        <w:vertAlign w:val="baseline"/>
        <w:position w:val="0"/>
        <w:sz w:val="20"/>
        <w:sz w:val="20"/>
      </w:rPr>
    </w:lvl>
    <w:lvl w:ilvl="4">
      <w:start w:val="1"/>
      <w:numFmt w:val="lowerLetter"/>
      <w:lvlText w:val="%5."/>
      <w:lvlJc w:val="left"/>
      <w:pPr>
        <w:tabs>
          <w:tab w:val="num" w:pos="0"/>
        </w:tabs>
        <w:ind w:left="3960" w:hanging="360"/>
      </w:pPr>
      <w:rPr>
        <w:vertAlign w:val="baseline"/>
        <w:position w:val="0"/>
        <w:sz w:val="20"/>
        <w:sz w:val="20"/>
      </w:rPr>
    </w:lvl>
    <w:lvl w:ilvl="5">
      <w:start w:val="1"/>
      <w:numFmt w:val="lowerRoman"/>
      <w:lvlText w:val="%6."/>
      <w:lvlJc w:val="right"/>
      <w:pPr>
        <w:tabs>
          <w:tab w:val="num" w:pos="0"/>
        </w:tabs>
        <w:ind w:left="4680" w:hanging="180"/>
      </w:pPr>
      <w:rPr>
        <w:vertAlign w:val="baseline"/>
        <w:position w:val="0"/>
        <w:sz w:val="20"/>
        <w:sz w:val="20"/>
      </w:rPr>
    </w:lvl>
    <w:lvl w:ilvl="6">
      <w:start w:val="1"/>
      <w:numFmt w:val="decimal"/>
      <w:lvlText w:val="%7."/>
      <w:lvlJc w:val="left"/>
      <w:pPr>
        <w:tabs>
          <w:tab w:val="num" w:pos="0"/>
        </w:tabs>
        <w:ind w:left="5400" w:hanging="360"/>
      </w:pPr>
      <w:rPr>
        <w:vertAlign w:val="baseline"/>
        <w:position w:val="0"/>
        <w:sz w:val="20"/>
        <w:sz w:val="20"/>
      </w:rPr>
    </w:lvl>
    <w:lvl w:ilvl="7">
      <w:start w:val="1"/>
      <w:numFmt w:val="lowerLetter"/>
      <w:lvlText w:val="%8."/>
      <w:lvlJc w:val="left"/>
      <w:pPr>
        <w:tabs>
          <w:tab w:val="num" w:pos="0"/>
        </w:tabs>
        <w:ind w:left="6120" w:hanging="360"/>
      </w:pPr>
      <w:rPr>
        <w:vertAlign w:val="baseline"/>
        <w:position w:val="0"/>
        <w:sz w:val="20"/>
        <w:sz w:val="20"/>
      </w:rPr>
    </w:lvl>
    <w:lvl w:ilvl="8">
      <w:start w:val="1"/>
      <w:numFmt w:val="lowerRoman"/>
      <w:lvlText w:val="%9."/>
      <w:lvlJc w:val="right"/>
      <w:pPr>
        <w:tabs>
          <w:tab w:val="num" w:pos="0"/>
        </w:tabs>
        <w:ind w:left="6840" w:hanging="180"/>
      </w:pPr>
      <w:rPr>
        <w:vertAlign w:val="baseline"/>
        <w:position w:val="0"/>
        <w:sz w:val="20"/>
        <w:sz w:val="20"/>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0"/>
        <w:sz w:val="20"/>
        <w:szCs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szCs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szCs w:val="20"/>
      </w:rPr>
    </w:lvl>
    <w:lvl w:ilvl="4">
      <w:start w:val="1"/>
      <w:numFmt w:val="bullet"/>
      <w:lvlText w:val="▪"/>
      <w:lvlJc w:val="left"/>
      <w:pPr>
        <w:tabs>
          <w:tab w:val="num" w:pos="0"/>
        </w:tabs>
        <w:ind w:left="3600" w:hanging="360"/>
      </w:pPr>
      <w:rPr>
        <w:rFonts w:ascii="Noto Sans Symbols" w:hAnsi="Noto Sans Symbols" w:cs="Noto Sans Symbols" w:hint="default"/>
        <w:vertAlign w:val="baseline"/>
        <w:position w:val="0"/>
        <w:sz w:val="20"/>
        <w:sz w:val="20"/>
        <w:szCs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szCs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szCs w:val="20"/>
      </w:rPr>
    </w:lvl>
    <w:lvl w:ilvl="7">
      <w:start w:val="1"/>
      <w:numFmt w:val="bullet"/>
      <w:lvlText w:val="▪"/>
      <w:lvlJc w:val="left"/>
      <w:pPr>
        <w:tabs>
          <w:tab w:val="num" w:pos="0"/>
        </w:tabs>
        <w:ind w:left="5760" w:hanging="360"/>
      </w:pPr>
      <w:rPr>
        <w:rFonts w:ascii="Noto Sans Symbols" w:hAnsi="Noto Sans Symbols" w:cs="Noto Sans Symbols" w:hint="default"/>
        <w:vertAlign w:val="baseline"/>
        <w:position w:val="0"/>
        <w:sz w:val="20"/>
        <w:sz w:val="20"/>
        <w:szCs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szCs w:val="20"/>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5">
    <w:lvl w:ilvl="0">
      <w:start w:val="2010"/>
      <w:numFmt w:val="bullet"/>
      <w:lvlText w:val="▪"/>
      <w:lvlJc w:val="left"/>
      <w:pPr>
        <w:tabs>
          <w:tab w:val="num" w:pos="0"/>
        </w:tabs>
        <w:ind w:left="1125" w:hanging="360"/>
      </w:pPr>
      <w:rPr>
        <w:rFonts w:ascii="Noto Sans Symbols" w:hAnsi="Noto Sans Symbols" w:cs="Noto Sans Symbols" w:hint="default"/>
        <w:vertAlign w:val="baseline"/>
        <w:position w:val="0"/>
        <w:sz w:val="20"/>
        <w:sz w:val="20"/>
      </w:rPr>
    </w:lvl>
    <w:lvl w:ilvl="1">
      <w:start w:val="1"/>
      <w:numFmt w:val="bullet"/>
      <w:lvlText w:val="▪"/>
      <w:lvlJc w:val="left"/>
      <w:pPr>
        <w:tabs>
          <w:tab w:val="num" w:pos="0"/>
        </w:tabs>
        <w:ind w:left="1845" w:hanging="360"/>
      </w:pPr>
      <w:rPr>
        <w:rFonts w:ascii="Noto Sans Symbols" w:hAnsi="Noto Sans Symbols" w:cs="Noto Sans Symbols" w:hint="default"/>
      </w:rPr>
    </w:lvl>
    <w:lvl w:ilvl="2">
      <w:start w:val="1"/>
      <w:numFmt w:val="bullet"/>
      <w:lvlText w:val="▪"/>
      <w:lvlJc w:val="left"/>
      <w:pPr>
        <w:tabs>
          <w:tab w:val="num" w:pos="0"/>
        </w:tabs>
        <w:ind w:left="2565"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3285"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4005"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725"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445"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6165"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885" w:hanging="360"/>
      </w:pPr>
      <w:rPr>
        <w:rFonts w:ascii="Noto Sans Symbols" w:hAnsi="Noto Sans Symbols" w:cs="Noto Sans Symbols" w:hint="default"/>
        <w:vertAlign w:val="baseline"/>
        <w:position w:val="0"/>
        <w:sz w:val="20"/>
        <w:sz w:val="20"/>
      </w:rPr>
    </w:lvl>
  </w:abstractNum>
  <w:abstractNum w:abstractNumId="6">
    <w:lvl w:ilvl="0">
      <w:start w:val="2010"/>
      <w:numFmt w:val="bullet"/>
      <w:lvlText w:val="▪"/>
      <w:lvlJc w:val="left"/>
      <w:pPr>
        <w:tabs>
          <w:tab w:val="num" w:pos="0"/>
        </w:tabs>
        <w:ind w:left="1125" w:hanging="360"/>
      </w:pPr>
      <w:rPr>
        <w:rFonts w:ascii="Noto Sans Symbols" w:hAnsi="Noto Sans Symbols" w:cs="Noto Sans Symbols" w:hint="default"/>
        <w:vertAlign w:val="baseline"/>
        <w:position w:val="0"/>
        <w:sz w:val="20"/>
        <w:sz w:val="20"/>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rPr>
    </w:lvl>
    <w:lvl w:ilvl="1">
      <w:start w:val="1"/>
      <w:numFmt w:val="bullet"/>
      <w:lvlText w:val="o"/>
      <w:lvlJc w:val="left"/>
      <w:pPr>
        <w:tabs>
          <w:tab w:val="num" w:pos="0"/>
        </w:tabs>
        <w:ind w:left="1692" w:hanging="612"/>
      </w:pPr>
      <w:rPr>
        <w:rFonts w:ascii="Courier New" w:hAnsi="Courier New" w:cs="Courier New" w:hint="default"/>
        <w:vertAlign w:val="baseline"/>
        <w:position w:val="0"/>
        <w:sz w:val="20"/>
        <w:sz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rPr>
    </w:lvl>
  </w:abstractNum>
  <w:abstractNum w:abstractNumId="8">
    <w:lvl w:ilvl="0">
      <w:start w:val="1"/>
      <w:numFmt w:val="bullet"/>
      <w:lvlText w:val="▪"/>
      <w:lvlJc w:val="left"/>
      <w:pPr>
        <w:tabs>
          <w:tab w:val="num" w:pos="720"/>
        </w:tabs>
        <w:ind w:left="720" w:hanging="360"/>
      </w:pPr>
      <w:rPr>
        <w:rFonts w:ascii="Noto Sans Symbols" w:hAnsi="Noto Sans Symbols" w:cs="Noto Sans Symbols" w:hint="default"/>
      </w:rPr>
    </w:lvl>
    <w:lvl w:ilvl="1">
      <w:start w:val="1"/>
      <w:numFmt w:val="bullet"/>
      <w:lvlText w:val="▪"/>
      <w:lvlJc w:val="left"/>
      <w:pPr>
        <w:tabs>
          <w:tab w:val="num" w:pos="1080"/>
        </w:tabs>
        <w:ind w:left="1080" w:hanging="360"/>
      </w:pPr>
      <w:rPr>
        <w:rFonts w:ascii="Noto Sans Symbols" w:hAnsi="Noto Sans Symbols" w:cs="Noto Sans Symbols" w:hint="default"/>
      </w:rPr>
    </w:lvl>
    <w:lvl w:ilvl="2">
      <w:start w:val="1"/>
      <w:numFmt w:val="bullet"/>
      <w:lvlText w:val="▪"/>
      <w:lvlJc w:val="left"/>
      <w:pPr>
        <w:tabs>
          <w:tab w:val="num" w:pos="1440"/>
        </w:tabs>
        <w:ind w:left="1440" w:hanging="360"/>
      </w:pPr>
      <w:rPr>
        <w:rFonts w:ascii="Noto Sans Symbols" w:hAnsi="Noto Sans Symbols" w:cs="Noto Sans Symbols" w:hint="default"/>
      </w:rPr>
    </w:lvl>
    <w:lvl w:ilvl="3">
      <w:start w:val="1"/>
      <w:numFmt w:val="bullet"/>
      <w:lvlText w:val="▪"/>
      <w:lvlJc w:val="left"/>
      <w:pPr>
        <w:tabs>
          <w:tab w:val="num" w:pos="1800"/>
        </w:tabs>
        <w:ind w:left="1800" w:hanging="360"/>
      </w:pPr>
      <w:rPr>
        <w:rFonts w:ascii="Noto Sans Symbols" w:hAnsi="Noto Sans Symbols" w:cs="Noto Sans Symbols" w:hint="default"/>
      </w:rPr>
    </w:lvl>
    <w:lvl w:ilvl="4">
      <w:start w:val="1"/>
      <w:numFmt w:val="bullet"/>
      <w:lvlText w:val="▪"/>
      <w:lvlJc w:val="left"/>
      <w:pPr>
        <w:tabs>
          <w:tab w:val="num" w:pos="2160"/>
        </w:tabs>
        <w:ind w:left="2160" w:hanging="360"/>
      </w:pPr>
      <w:rPr>
        <w:rFonts w:ascii="Noto Sans Symbols" w:hAnsi="Noto Sans Symbols" w:cs="Noto Sans Symbols" w:hint="default"/>
      </w:rPr>
    </w:lvl>
    <w:lvl w:ilvl="5">
      <w:start w:val="1"/>
      <w:numFmt w:val="bullet"/>
      <w:lvlText w:val="▪"/>
      <w:lvlJc w:val="left"/>
      <w:pPr>
        <w:tabs>
          <w:tab w:val="num" w:pos="2520"/>
        </w:tabs>
        <w:ind w:left="2520" w:hanging="360"/>
      </w:pPr>
      <w:rPr>
        <w:rFonts w:ascii="Noto Sans Symbols" w:hAnsi="Noto Sans Symbols" w:cs="Noto Sans Symbols" w:hint="default"/>
      </w:rPr>
    </w:lvl>
    <w:lvl w:ilvl="6">
      <w:start w:val="1"/>
      <w:numFmt w:val="bullet"/>
      <w:lvlText w:val="▪"/>
      <w:lvlJc w:val="left"/>
      <w:pPr>
        <w:tabs>
          <w:tab w:val="num" w:pos="2880"/>
        </w:tabs>
        <w:ind w:left="2880" w:hanging="360"/>
      </w:pPr>
      <w:rPr>
        <w:rFonts w:ascii="Noto Sans Symbols" w:hAnsi="Noto Sans Symbols" w:cs="Noto Sans Symbols" w:hint="default"/>
      </w:rPr>
    </w:lvl>
    <w:lvl w:ilvl="7">
      <w:start w:val="1"/>
      <w:numFmt w:val="bullet"/>
      <w:lvlText w:val="▪"/>
      <w:lvlJc w:val="left"/>
      <w:pPr>
        <w:tabs>
          <w:tab w:val="num" w:pos="3240"/>
        </w:tabs>
        <w:ind w:left="3240" w:hanging="360"/>
      </w:pPr>
      <w:rPr>
        <w:rFonts w:ascii="Noto Sans Symbols" w:hAnsi="Noto Sans Symbols" w:cs="Noto Sans Symbols" w:hint="default"/>
      </w:rPr>
    </w:lvl>
    <w:lvl w:ilvl="8">
      <w:start w:val="1"/>
      <w:numFmt w:val="bullet"/>
      <w:lvlText w:val="▪"/>
      <w:lvlJc w:val="left"/>
      <w:pPr>
        <w:tabs>
          <w:tab w:val="num" w:pos="3600"/>
        </w:tabs>
        <w:ind w:left="3600" w:hanging="360"/>
      </w:pPr>
      <w:rPr>
        <w:rFonts w:ascii="Noto Sans Symbols" w:hAnsi="Noto Sans Symbols" w:cs="Noto Sans Symbol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Arial" w:cs="Arial"/>
      <w:color w:val="auto"/>
      <w:kern w:val="0"/>
      <w:sz w:val="20"/>
      <w:szCs w:val="20"/>
      <w:lang w:val="en-US" w:eastAsia="en-US" w:bidi="ar-SA"/>
    </w:rPr>
  </w:style>
  <w:style w:type="paragraph" w:styleId="Heading1">
    <w:name w:val="heading 1"/>
    <w:basedOn w:val="Normal"/>
    <w:next w:val="Normal"/>
    <w:uiPriority w:val="9"/>
    <w:qFormat/>
    <w:pPr>
      <w:outlineLvl w:val="0"/>
    </w:pPr>
    <w:rPr>
      <w:rFonts w:ascii="Times New Roman" w:hAnsi="Times New Roman" w:eastAsia="Times New Roman" w:cs="Times New Roman"/>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b86c6a"/>
    <w:rPr>
      <w:color w:themeColor="hyperlink" w:val="0000FF"/>
      <w:u w:val="single"/>
    </w:rPr>
  </w:style>
  <w:style w:type="character" w:styleId="UnresolvedMention">
    <w:name w:val="Unresolved Mention"/>
    <w:basedOn w:val="DefaultParagraphFont"/>
    <w:uiPriority w:val="99"/>
    <w:semiHidden/>
    <w:unhideWhenUsed/>
    <w:qFormat/>
    <w:rsid w:val="00b86c6a"/>
    <w:rPr>
      <w:color w:val="605E5C"/>
      <w:shd w:fill="E1DFDD" w:val="clear"/>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uiPriority w:val="10"/>
    <w:qFormat/>
    <w:pPr>
      <w:jc w:val="center"/>
    </w:pPr>
    <w:rPr>
      <w:b/>
      <w:sz w:val="44"/>
      <w:szCs w:val="44"/>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6a74c5"/>
    <w:pPr>
      <w:spacing w:before="0" w:after="0"/>
      <w:ind w:left="72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westtnscouts.org/"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mailto:Erika.hughes.0830@gmail.com" TargetMode="External"/><Relationship Id="rId7" Type="http://schemas.openxmlformats.org/officeDocument/2006/relationships/hyperlink" Target="mailto:jennboyd13@gmail.com" TargetMode="External"/><Relationship Id="rId8" Type="http://schemas.openxmlformats.org/officeDocument/2006/relationships/hyperlink" Target="http://www.westtnscouts.org/" TargetMode="External"/><Relationship Id="rId9" Type="http://schemas.openxmlformats.org/officeDocument/2006/relationships/hyperlink" Target="http://www.westtnscouts.org/" TargetMode="External"/><Relationship Id="rId10" Type="http://schemas.openxmlformats.org/officeDocument/2006/relationships/hyperlink" Target="mailto:Erika.Hughes.0830@gmail.com" TargetMode="External"/><Relationship Id="rId11" Type="http://schemas.openxmlformats.org/officeDocument/2006/relationships/image" Target="media/image4.png"/><Relationship Id="rId12" Type="http://schemas.openxmlformats.org/officeDocument/2006/relationships/hyperlink" Target="http://www.westtnscouts.org/"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859</TotalTime>
  <Application>LibreOffice/25.2.5.2$Windows_X86_64 LibreOffice_project/03d19516eb2e1dd5d4ccd751a0d6f35f35e08022</Application>
  <AppVersion>15.0000</AppVersion>
  <Pages>11</Pages>
  <Words>3891</Words>
  <Characters>18760</Characters>
  <CharactersWithSpaces>22755</CharactersWithSpaces>
  <Paragraphs>318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2022-09-12T21:32:00Z</dcterms:created>
  <dc:creator>Glenna Scott</dc:creator>
  <dc:description/>
  <dc:language>en-US</dc:language>
  <cp:lastModifiedBy/>
  <cp:lastPrinted>2022-10-06T22:58:00Z</cp:lastPrinted>
  <dcterms:modified xsi:type="dcterms:W3CDTF">2025-10-07T11:44:27Z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