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4C43" w14:textId="2CC4008B" w:rsidR="00A93BE6" w:rsidRDefault="00C95FF8" w:rsidP="00C95F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FF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D59C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C1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57E1">
        <w:rPr>
          <w:rFonts w:ascii="Times New Roman" w:hAnsi="Times New Roman" w:cs="Times New Roman"/>
          <w:b/>
          <w:sz w:val="24"/>
          <w:szCs w:val="24"/>
          <w:u w:val="single"/>
        </w:rPr>
        <w:t>Seven Bridges</w:t>
      </w:r>
      <w:r w:rsidR="00DD59CF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District</w:t>
      </w:r>
      <w:r w:rsidR="00E15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5FF8">
        <w:rPr>
          <w:rFonts w:ascii="Times New Roman" w:hAnsi="Times New Roman" w:cs="Times New Roman"/>
          <w:b/>
          <w:sz w:val="24"/>
          <w:szCs w:val="24"/>
          <w:u w:val="single"/>
        </w:rPr>
        <w:t>Pintwood Derby Rules</w:t>
      </w:r>
    </w:p>
    <w:p w14:paraId="54DDFC46" w14:textId="29A4EE6F" w:rsidR="00C95FF8" w:rsidRDefault="00C95FF8" w:rsidP="00C95FF8">
      <w:pPr>
        <w:spacing w:line="48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Official Pinewood Derby Kit supplied by the Boy Scouts of America must be used. </w:t>
      </w:r>
      <w:r w:rsidR="003B78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Cars must be </w:t>
      </w:r>
      <w:r w:rsidR="003B786D"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freewheeling</w:t>
      </w: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with no starting devices. </w:t>
      </w:r>
      <w:r w:rsidR="003B78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No car bodies, wheels, or axles from any other source will be allowed. </w:t>
      </w:r>
      <w:r w:rsidR="003B78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Designs may have added fenders, weights, small people, or other decorations from other sources, </w:t>
      </w:r>
      <w:proofErr w:type="gramStart"/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as long as</w:t>
      </w:r>
      <w:proofErr w:type="gramEnd"/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the car meets dimension </w:t>
      </w:r>
      <w:r w:rsidR="0053307E"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requirements,</w:t>
      </w: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these additions are firmly attached. </w:t>
      </w:r>
      <w:r w:rsidR="003B78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Each car must pass an inspection for compliance prior to the race and may be disqualified any time during or after the race if the officials deem it unacceptable – using unofficial materials or designs.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B78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All participants must be 21 years of age or older.</w:t>
      </w:r>
    </w:p>
    <w:p w14:paraId="622DEEB6" w14:textId="77777777" w:rsidR="00655203" w:rsidRPr="00655203" w:rsidRDefault="00655203" w:rsidP="00655203">
      <w:pPr>
        <w:spacing w:after="40" w:line="360" w:lineRule="auto"/>
        <w:rPr>
          <w:rFonts w:ascii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14:paraId="757BE116" w14:textId="4ECE7A12" w:rsidR="00C95FF8" w:rsidRPr="00655203" w:rsidRDefault="00C95FF8" w:rsidP="00655203">
      <w:pPr>
        <w:spacing w:after="40" w:line="36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552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Car Specifications:</w:t>
      </w:r>
    </w:p>
    <w:p w14:paraId="2C76F723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A. Width: Shall not exceed 2-3/4 inches</w:t>
      </w:r>
    </w:p>
    <w:p w14:paraId="6AF3D427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B. Length: Shall not exceed 7 inches</w:t>
      </w:r>
    </w:p>
    <w:p w14:paraId="271EBF3A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C. Height: Shall not exceed 4 inches</w:t>
      </w:r>
    </w:p>
    <w:p w14:paraId="619ACCA4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D. Weight: Shall not exceed 5 ounces</w:t>
      </w:r>
    </w:p>
    <w:p w14:paraId="0AA98EBE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E. Wheelbase: Shall not exceed 4-3/8 inches</w:t>
      </w:r>
    </w:p>
    <w:p w14:paraId="25D5B65D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F. Bottom Clearance:   Minimum 3/8 inches between track and car</w:t>
      </w:r>
    </w:p>
    <w:p w14:paraId="12C1CF20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G. Wheel Spacing: Minimum 1-3/4 inches between wheels</w:t>
      </w:r>
    </w:p>
    <w:p w14:paraId="3033C116" w14:textId="77777777" w:rsidR="00C95FF8" w:rsidRPr="00C95FF8" w:rsidRDefault="00C95FF8" w:rsidP="00C95FF8">
      <w:pPr>
        <w:spacing w:line="480" w:lineRule="auto"/>
        <w:rPr>
          <w:rFonts w:ascii="Times New Roman" w:hAnsi="Times New Roman" w:cs="Times New Roman"/>
          <w:bdr w:val="none" w:sz="0" w:space="0" w:color="auto" w:frame="1"/>
        </w:rPr>
      </w:pPr>
    </w:p>
    <w:p w14:paraId="4C834740" w14:textId="4840B02F" w:rsidR="00C95FF8" w:rsidRPr="00C95FF8" w:rsidRDefault="00C95FF8" w:rsidP="00C95F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All racers must check-in at the designated time.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 Once </w:t>
      </w:r>
      <w:r>
        <w:rPr>
          <w:rFonts w:ascii="Times New Roman" w:hAnsi="Times New Roman" w:cs="Times New Roman"/>
          <w:bdr w:val="none" w:sz="0" w:space="0" w:color="auto" w:frame="1"/>
        </w:rPr>
        <w:t>the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 race begins, late arrivals will not be permitted to race. Prior to inspection, racers may lubricate axels and adjust weight and wheel balance.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All cars must pass inspection prior to racing.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Cars that fail inspection will be allowed to </w:t>
      </w:r>
      <w:r w:rsidR="003B786D" w:rsidRPr="00C95FF8">
        <w:rPr>
          <w:rFonts w:ascii="Times New Roman" w:hAnsi="Times New Roman" w:cs="Times New Roman"/>
          <w:bdr w:val="none" w:sz="0" w:space="0" w:color="auto" w:frame="1"/>
        </w:rPr>
        <w:t>adjust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 up until the scheduled race start time.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As a matter of fairness to other participants, race officials SHALL disqualify any car that contains any material deviation from these rules.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Where any car is disqualified, the owner will be advised of the basis for the disqualification and provided an opportunity (and a period of not </w:t>
      </w:r>
      <w:r w:rsidR="00987B1B">
        <w:rPr>
          <w:rFonts w:ascii="Times New Roman" w:hAnsi="Times New Roman" w:cs="Times New Roman"/>
          <w:bdr w:val="none" w:sz="0" w:space="0" w:color="auto" w:frame="1"/>
        </w:rPr>
        <w:t>more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 than 10 minutes) to make the car conform to the rules.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Once cars pass inspection, they will be impounded by race officials. No further modification or adjustments may be made.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Cars will not be subject to repeated "re-inspections" by the race committee or others.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>The determination of race officials is final.</w:t>
      </w:r>
    </w:p>
    <w:sectPr w:rsidR="00C95FF8" w:rsidRPr="00C95FF8" w:rsidSect="00655203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F8"/>
    <w:rsid w:val="003B786D"/>
    <w:rsid w:val="0053307E"/>
    <w:rsid w:val="00655203"/>
    <w:rsid w:val="00987B1B"/>
    <w:rsid w:val="00A93BE6"/>
    <w:rsid w:val="00C95FF8"/>
    <w:rsid w:val="00DD59CF"/>
    <w:rsid w:val="00E153F7"/>
    <w:rsid w:val="00E457E1"/>
    <w:rsid w:val="00F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AEA9"/>
  <w15:chartTrackingRefBased/>
  <w15:docId w15:val="{99B5F20D-CB7B-4A10-8244-71FF8E38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Vanvestraut</dc:creator>
  <cp:keywords/>
  <dc:description/>
  <cp:lastModifiedBy>Halia Vankirk</cp:lastModifiedBy>
  <cp:revision>2</cp:revision>
  <cp:lastPrinted>2022-01-20T20:29:00Z</cp:lastPrinted>
  <dcterms:created xsi:type="dcterms:W3CDTF">2023-01-22T17:20:00Z</dcterms:created>
  <dcterms:modified xsi:type="dcterms:W3CDTF">2023-01-22T17:20:00Z</dcterms:modified>
</cp:coreProperties>
</file>