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B3BC378" w:rsidR="007658E7" w:rsidRDefault="007658E7" w:rsidP="000B11EF">
      <w:pPr>
        <w:spacing w:after="0"/>
        <w:jc w:val="center"/>
        <w:rPr>
          <w:noProof/>
        </w:rPr>
      </w:pPr>
    </w:p>
    <w:p w14:paraId="017F6D4D" w14:textId="77777777" w:rsidR="004E7A9A" w:rsidRDefault="004E7A9A" w:rsidP="000B11EF">
      <w:pPr>
        <w:spacing w:after="0"/>
        <w:jc w:val="center"/>
        <w:rPr>
          <w:noProof/>
        </w:rPr>
      </w:pPr>
    </w:p>
    <w:p w14:paraId="2139CB92" w14:textId="5261F599" w:rsidR="004E7A9A" w:rsidRDefault="008E603D" w:rsidP="000B11EF">
      <w:pPr>
        <w:spacing w:after="0"/>
        <w:jc w:val="center"/>
      </w:pPr>
      <w:r>
        <w:rPr>
          <w:noProof/>
        </w:rPr>
        <w:drawing>
          <wp:inline distT="0" distB="0" distL="0" distR="0" wp14:anchorId="1317C4FA" wp14:editId="35352991">
            <wp:extent cx="6858000" cy="563245"/>
            <wp:effectExtent l="0" t="0" r="0" b="8255"/>
            <wp:docPr id="190657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70907" name=""/>
                    <pic:cNvPicPr/>
                  </pic:nvPicPr>
                  <pic:blipFill>
                    <a:blip r:embed="rId4"/>
                    <a:stretch>
                      <a:fillRect/>
                    </a:stretch>
                  </pic:blipFill>
                  <pic:spPr>
                    <a:xfrm>
                      <a:off x="0" y="0"/>
                      <a:ext cx="6858000" cy="563245"/>
                    </a:xfrm>
                    <a:prstGeom prst="rect">
                      <a:avLst/>
                    </a:prstGeom>
                  </pic:spPr>
                </pic:pic>
              </a:graphicData>
            </a:graphic>
          </wp:inline>
        </w:drawing>
      </w:r>
    </w:p>
    <w:p w14:paraId="31CDBB1D" w14:textId="77777777" w:rsidR="008E603D" w:rsidRDefault="008E603D" w:rsidP="000B11EF">
      <w:pPr>
        <w:spacing w:after="0"/>
        <w:jc w:val="center"/>
      </w:pPr>
    </w:p>
    <w:p w14:paraId="0006F56E" w14:textId="77777777" w:rsidR="008E603D" w:rsidRDefault="008E603D" w:rsidP="000B11EF">
      <w:pPr>
        <w:spacing w:after="0"/>
        <w:jc w:val="center"/>
      </w:pPr>
    </w:p>
    <w:p w14:paraId="3E3F7C65" w14:textId="77777777" w:rsidR="008E603D" w:rsidRDefault="008E603D" w:rsidP="000B11EF">
      <w:pPr>
        <w:spacing w:after="0"/>
        <w:jc w:val="center"/>
      </w:pPr>
    </w:p>
    <w:p w14:paraId="50A75B91" w14:textId="77777777" w:rsidR="00E248B6" w:rsidRDefault="00E248B6" w:rsidP="000B11EF">
      <w:pPr>
        <w:spacing w:after="0"/>
        <w:jc w:val="center"/>
      </w:pPr>
    </w:p>
    <w:p w14:paraId="09BF6072" w14:textId="7FCABCF9" w:rsidR="2C3FE769" w:rsidRDefault="3A12AF99" w:rsidP="000B11EF">
      <w:pPr>
        <w:spacing w:after="0"/>
        <w:jc w:val="center"/>
        <w:rPr>
          <w:b/>
          <w:bCs/>
          <w:sz w:val="32"/>
          <w:szCs w:val="32"/>
        </w:rPr>
      </w:pPr>
      <w:r w:rsidRPr="21D17AA0">
        <w:rPr>
          <w:b/>
          <w:bCs/>
          <w:sz w:val="32"/>
          <w:szCs w:val="32"/>
        </w:rPr>
        <w:t>Wilderness First Aid</w:t>
      </w:r>
    </w:p>
    <w:p w14:paraId="2BE59BB4" w14:textId="70DB0D0F" w:rsidR="2C3FE769" w:rsidRDefault="1C20AF8D" w:rsidP="000B11EF">
      <w:pPr>
        <w:spacing w:after="0"/>
        <w:jc w:val="center"/>
      </w:pPr>
      <w:r>
        <w:rPr>
          <w:noProof/>
        </w:rPr>
        <w:drawing>
          <wp:inline distT="0" distB="0" distL="0" distR="0" wp14:anchorId="422E684A" wp14:editId="0BCC880F">
            <wp:extent cx="1285875" cy="1367374"/>
            <wp:effectExtent l="0" t="0" r="0" b="0"/>
            <wp:docPr id="2129352387" name="Picture 212935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85875" cy="1367374"/>
                    </a:xfrm>
                    <a:prstGeom prst="rect">
                      <a:avLst/>
                    </a:prstGeom>
                  </pic:spPr>
                </pic:pic>
              </a:graphicData>
            </a:graphic>
          </wp:inline>
        </w:drawing>
      </w:r>
    </w:p>
    <w:p w14:paraId="3B306AAF" w14:textId="2E9C3033" w:rsidR="2C3FE769" w:rsidRPr="000B11EF" w:rsidRDefault="2C3FE769" w:rsidP="000B11EF">
      <w:pPr>
        <w:spacing w:after="0"/>
        <w:rPr>
          <w:sz w:val="24"/>
          <w:szCs w:val="24"/>
        </w:rPr>
      </w:pPr>
      <w:r w:rsidRPr="000B11EF">
        <w:rPr>
          <w:sz w:val="24"/>
          <w:szCs w:val="24"/>
        </w:rPr>
        <w:t xml:space="preserve">Council Event Registration page:  </w:t>
      </w:r>
      <w:hyperlink r:id="rId6" w:history="1">
        <w:r w:rsidR="00ED25F1" w:rsidRPr="000B11EF">
          <w:rPr>
            <w:rStyle w:val="Hyperlink"/>
            <w:sz w:val="24"/>
            <w:szCs w:val="24"/>
          </w:rPr>
          <w:t>https://scoutingevent.com/497/Calendar</w:t>
        </w:r>
      </w:hyperlink>
      <w:r w:rsidR="00ED25F1" w:rsidRPr="000B11EF">
        <w:rPr>
          <w:sz w:val="24"/>
          <w:szCs w:val="24"/>
        </w:rPr>
        <w:t xml:space="preserve"> </w:t>
      </w:r>
      <w:r w:rsidRPr="000B11EF">
        <w:rPr>
          <w:sz w:val="24"/>
          <w:szCs w:val="24"/>
        </w:rPr>
        <w:t xml:space="preserve"> </w:t>
      </w:r>
    </w:p>
    <w:p w14:paraId="28232BD5" w14:textId="77777777" w:rsidR="000B11EF" w:rsidRDefault="000B11EF" w:rsidP="000B11EF">
      <w:pPr>
        <w:spacing w:after="0"/>
        <w:rPr>
          <w:sz w:val="24"/>
          <w:szCs w:val="24"/>
        </w:rPr>
      </w:pPr>
    </w:p>
    <w:p w14:paraId="2A21617F" w14:textId="57D7D216" w:rsidR="000B11EF" w:rsidRDefault="10485631" w:rsidP="000B11EF">
      <w:pPr>
        <w:spacing w:after="0"/>
        <w:rPr>
          <w:sz w:val="24"/>
          <w:szCs w:val="24"/>
        </w:rPr>
      </w:pPr>
      <w:r w:rsidRPr="000B11EF">
        <w:rPr>
          <w:sz w:val="24"/>
          <w:szCs w:val="24"/>
        </w:rPr>
        <w:t>All payments need to be submitted in full to be considered registered for WFA.</w:t>
      </w:r>
    </w:p>
    <w:p w14:paraId="55532A07" w14:textId="77777777" w:rsidR="00E248B6" w:rsidRDefault="00E248B6" w:rsidP="000B11EF">
      <w:pPr>
        <w:spacing w:after="0"/>
        <w:rPr>
          <w:sz w:val="24"/>
          <w:szCs w:val="24"/>
        </w:rPr>
      </w:pPr>
    </w:p>
    <w:p w14:paraId="2E163A2B" w14:textId="68554412" w:rsidR="1C20AF8D" w:rsidRDefault="1C20AF8D" w:rsidP="000B11EF">
      <w:pPr>
        <w:spacing w:after="0"/>
        <w:rPr>
          <w:sz w:val="24"/>
          <w:szCs w:val="24"/>
        </w:rPr>
      </w:pPr>
      <w:r w:rsidRPr="000B11EF">
        <w:rPr>
          <w:sz w:val="24"/>
          <w:szCs w:val="24"/>
        </w:rPr>
        <w:t>Headed to Philmont, Sea Base, or taking your troop or crew on a wilderness experience?</w:t>
      </w:r>
    </w:p>
    <w:p w14:paraId="3BEFEE60" w14:textId="77777777" w:rsidR="00E248B6" w:rsidRPr="000B11EF" w:rsidRDefault="00E248B6" w:rsidP="000B11EF">
      <w:pPr>
        <w:spacing w:after="0"/>
        <w:rPr>
          <w:sz w:val="24"/>
          <w:szCs w:val="24"/>
        </w:rPr>
      </w:pPr>
    </w:p>
    <w:p w14:paraId="76525739" w14:textId="303A5122" w:rsidR="1C20AF8D" w:rsidRPr="000B11EF" w:rsidRDefault="1C20AF8D" w:rsidP="000B11EF">
      <w:pPr>
        <w:spacing w:after="0"/>
        <w:rPr>
          <w:sz w:val="24"/>
          <w:szCs w:val="24"/>
        </w:rPr>
      </w:pPr>
      <w:r w:rsidRPr="000B11EF">
        <w:rPr>
          <w:sz w:val="24"/>
          <w:szCs w:val="24"/>
        </w:rPr>
        <w:t>WFA courses contain medical information and teach skills to respond to medical emergencies in the wilderness. A BSA-led task force developed a WFA training curriculum for Scouts and Scouters to help them provide assessment and treatment miles from advanced care. Treatment skills are important, but so are educating Scouts and adult leaders to recognize illnesses early and minimize the potential for injury. The skills learned in a BSA-approved WFA course can save lives. WFA is not just for the backcountry. It is just as relevant in urban areas during hurricanes, floods, fires, or mass casualty events when emergency services might be strained. WFA knowledge can be lifesaving.</w:t>
      </w:r>
    </w:p>
    <w:p w14:paraId="496989B5" w14:textId="77777777" w:rsidR="000B11EF" w:rsidRDefault="000B11EF" w:rsidP="000B11EF">
      <w:pPr>
        <w:spacing w:after="0"/>
        <w:rPr>
          <w:sz w:val="24"/>
          <w:szCs w:val="24"/>
        </w:rPr>
      </w:pPr>
    </w:p>
    <w:p w14:paraId="673CCB6D" w14:textId="134A0F5B" w:rsidR="1C20AF8D" w:rsidRPr="000B11EF" w:rsidRDefault="1C20AF8D" w:rsidP="000B11EF">
      <w:pPr>
        <w:spacing w:after="0"/>
        <w:rPr>
          <w:sz w:val="24"/>
          <w:szCs w:val="24"/>
        </w:rPr>
      </w:pPr>
      <w:r w:rsidRPr="000B11EF">
        <w:rPr>
          <w:sz w:val="24"/>
          <w:szCs w:val="24"/>
        </w:rPr>
        <w:t>Course topics are:</w:t>
      </w:r>
      <w:r w:rsidR="004E7A9A">
        <w:rPr>
          <w:sz w:val="24"/>
          <w:szCs w:val="24"/>
        </w:rPr>
        <w:t xml:space="preserve">  </w:t>
      </w:r>
      <w:r w:rsidRPr="000B11EF">
        <w:rPr>
          <w:sz w:val="24"/>
          <w:szCs w:val="24"/>
        </w:rPr>
        <w:t>Patient Assessment System; CPR; Circulatory System; Nervous System; Respiratory System; Fractures, Stable</w:t>
      </w:r>
      <w:r w:rsidR="004E7A9A">
        <w:rPr>
          <w:sz w:val="24"/>
          <w:szCs w:val="24"/>
        </w:rPr>
        <w:t xml:space="preserve"> </w:t>
      </w:r>
      <w:r w:rsidRPr="000B11EF">
        <w:rPr>
          <w:sz w:val="24"/>
          <w:szCs w:val="24"/>
        </w:rPr>
        <w:t>Injuries; Splinting Extremities; Hypothermia; Hyperthermia and Heat Illness; Near Drowning; Lightning Injuries;</w:t>
      </w:r>
      <w:r w:rsidR="004E7A9A">
        <w:rPr>
          <w:sz w:val="24"/>
          <w:szCs w:val="24"/>
        </w:rPr>
        <w:t xml:space="preserve"> </w:t>
      </w:r>
      <w:r w:rsidRPr="000B11EF">
        <w:rPr>
          <w:sz w:val="24"/>
          <w:szCs w:val="24"/>
        </w:rPr>
        <w:t>Wounds and Burns; Anaphylaxis; Lifting, Moving Extrication; Patient Carries; Backcountry Medicine</w:t>
      </w:r>
      <w:r w:rsidR="004E7A9A">
        <w:rPr>
          <w:sz w:val="24"/>
          <w:szCs w:val="24"/>
        </w:rPr>
        <w:t>.</w:t>
      </w:r>
    </w:p>
    <w:p w14:paraId="1722C831" w14:textId="77777777" w:rsidR="000B11EF" w:rsidRPr="000B11EF" w:rsidRDefault="000B11EF" w:rsidP="000B11EF">
      <w:pPr>
        <w:spacing w:after="0"/>
        <w:rPr>
          <w:sz w:val="24"/>
          <w:szCs w:val="24"/>
        </w:rPr>
      </w:pPr>
    </w:p>
    <w:p w14:paraId="7055B1D9" w14:textId="0157FD92" w:rsidR="1C20AF8D" w:rsidRDefault="1C20AF8D" w:rsidP="000B11EF">
      <w:pPr>
        <w:spacing w:after="0"/>
        <w:rPr>
          <w:sz w:val="24"/>
          <w:szCs w:val="24"/>
        </w:rPr>
      </w:pPr>
      <w:r w:rsidRPr="000B11EF">
        <w:rPr>
          <w:sz w:val="24"/>
          <w:szCs w:val="24"/>
        </w:rPr>
        <w:t>Please dress for the weather as most of the class will be held outdoors</w:t>
      </w:r>
      <w:r w:rsidR="001D57C3">
        <w:rPr>
          <w:sz w:val="24"/>
          <w:szCs w:val="24"/>
        </w:rPr>
        <w:t>.</w:t>
      </w:r>
    </w:p>
    <w:p w14:paraId="1010ED05" w14:textId="77777777" w:rsidR="001D57C3" w:rsidRDefault="001D57C3" w:rsidP="000B11EF">
      <w:pPr>
        <w:spacing w:after="0"/>
        <w:rPr>
          <w:sz w:val="24"/>
          <w:szCs w:val="24"/>
        </w:rPr>
      </w:pPr>
    </w:p>
    <w:p w14:paraId="5D72695D" w14:textId="09BC6CFA" w:rsidR="001D57C3" w:rsidRPr="000B11EF" w:rsidRDefault="001D57C3" w:rsidP="000B11EF">
      <w:pPr>
        <w:spacing w:after="0"/>
        <w:rPr>
          <w:sz w:val="24"/>
          <w:szCs w:val="24"/>
        </w:rPr>
      </w:pPr>
      <w:r>
        <w:rPr>
          <w:sz w:val="24"/>
          <w:szCs w:val="24"/>
        </w:rPr>
        <w:t xml:space="preserve">Please bring a bagged lunch for both days.  Some snacks and drinks will be provided.  </w:t>
      </w:r>
    </w:p>
    <w:p w14:paraId="764EF9CF" w14:textId="77777777" w:rsidR="000B11EF" w:rsidRPr="000B11EF" w:rsidRDefault="000B11EF" w:rsidP="000B11EF">
      <w:pPr>
        <w:spacing w:after="0"/>
        <w:rPr>
          <w:sz w:val="24"/>
          <w:szCs w:val="24"/>
        </w:rPr>
      </w:pPr>
    </w:p>
    <w:p w14:paraId="6F762A68" w14:textId="7ED54FF9" w:rsidR="1C20AF8D" w:rsidRDefault="1C20AF8D" w:rsidP="000B11EF">
      <w:pPr>
        <w:spacing w:after="0"/>
        <w:rPr>
          <w:sz w:val="24"/>
          <w:szCs w:val="24"/>
        </w:rPr>
      </w:pPr>
      <w:r w:rsidRPr="000B11EF">
        <w:rPr>
          <w:sz w:val="24"/>
          <w:szCs w:val="24"/>
        </w:rPr>
        <w:t>The course is limited to 2</w:t>
      </w:r>
      <w:r w:rsidR="000B11EF" w:rsidRPr="000B11EF">
        <w:rPr>
          <w:sz w:val="24"/>
          <w:szCs w:val="24"/>
        </w:rPr>
        <w:t>0</w:t>
      </w:r>
      <w:r w:rsidRPr="000B11EF">
        <w:rPr>
          <w:sz w:val="24"/>
          <w:szCs w:val="24"/>
        </w:rPr>
        <w:t xml:space="preserve"> participants.</w:t>
      </w:r>
    </w:p>
    <w:p w14:paraId="5B2AF856" w14:textId="77777777" w:rsidR="00922DEC" w:rsidRDefault="00922DEC" w:rsidP="000B11EF">
      <w:pPr>
        <w:spacing w:after="0"/>
        <w:rPr>
          <w:sz w:val="24"/>
          <w:szCs w:val="24"/>
        </w:rPr>
      </w:pPr>
    </w:p>
    <w:p w14:paraId="1BFBB06A" w14:textId="5BF81CA9" w:rsidR="00922DEC" w:rsidRDefault="00922DEC" w:rsidP="000B11EF">
      <w:pPr>
        <w:spacing w:after="0"/>
        <w:rPr>
          <w:sz w:val="24"/>
          <w:szCs w:val="24"/>
        </w:rPr>
      </w:pPr>
      <w:r>
        <w:rPr>
          <w:sz w:val="24"/>
          <w:szCs w:val="24"/>
        </w:rPr>
        <w:t xml:space="preserve">NOTE:  Overnight lodging is not provided as part of the event.  Participants are free to reserve a facility at Seven Mountains Scout camp if desired.  Reservations can be made at this link:  </w:t>
      </w:r>
    </w:p>
    <w:p w14:paraId="6D8E7141" w14:textId="735262AD" w:rsidR="00922DEC" w:rsidRPr="000B11EF" w:rsidRDefault="00922DEC" w:rsidP="000B11EF">
      <w:pPr>
        <w:spacing w:after="0"/>
        <w:rPr>
          <w:sz w:val="24"/>
          <w:szCs w:val="24"/>
        </w:rPr>
      </w:pPr>
      <w:hyperlink r:id="rId7" w:history="1">
        <w:r w:rsidRPr="00B87EB6">
          <w:rPr>
            <w:rStyle w:val="Hyperlink"/>
            <w:sz w:val="24"/>
            <w:szCs w:val="24"/>
          </w:rPr>
          <w:t>https://campreservation.com/497/Camps/402</w:t>
        </w:r>
      </w:hyperlink>
      <w:r>
        <w:rPr>
          <w:sz w:val="24"/>
          <w:szCs w:val="24"/>
        </w:rPr>
        <w:t xml:space="preserve"> </w:t>
      </w:r>
    </w:p>
    <w:sectPr w:rsidR="00922DEC" w:rsidRPr="000B11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14CA93"/>
    <w:rsid w:val="000B11EF"/>
    <w:rsid w:val="001D57C3"/>
    <w:rsid w:val="003110FF"/>
    <w:rsid w:val="00355CA3"/>
    <w:rsid w:val="004E7A9A"/>
    <w:rsid w:val="00613773"/>
    <w:rsid w:val="007658E7"/>
    <w:rsid w:val="008E603D"/>
    <w:rsid w:val="00922DEC"/>
    <w:rsid w:val="00BC2E64"/>
    <w:rsid w:val="00C12653"/>
    <w:rsid w:val="00E248B6"/>
    <w:rsid w:val="00ED25F1"/>
    <w:rsid w:val="047C2DE9"/>
    <w:rsid w:val="0BCC880F"/>
    <w:rsid w:val="10485631"/>
    <w:rsid w:val="19D4E438"/>
    <w:rsid w:val="1C20AF8D"/>
    <w:rsid w:val="1D2512B2"/>
    <w:rsid w:val="21D17AA0"/>
    <w:rsid w:val="2C3FE769"/>
    <w:rsid w:val="2C7B5B3C"/>
    <w:rsid w:val="336DE12D"/>
    <w:rsid w:val="3A12AF99"/>
    <w:rsid w:val="4932CD0A"/>
    <w:rsid w:val="4E14CA93"/>
    <w:rsid w:val="4E4A062C"/>
    <w:rsid w:val="5181A6EE"/>
    <w:rsid w:val="51A370FF"/>
    <w:rsid w:val="56D35CF0"/>
    <w:rsid w:val="68C569BB"/>
    <w:rsid w:val="6C194794"/>
    <w:rsid w:val="74BB2C10"/>
    <w:rsid w:val="7A9B8883"/>
    <w:rsid w:val="7BD2C090"/>
    <w:rsid w:val="7F3D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4820"/>
  <w15:chartTrackingRefBased/>
  <w15:docId w15:val="{C90151F2-19EB-4477-B6FB-4BCCF286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D2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mpreservation.com/497/Camps/4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outingevent.com/497/Calenda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Baker</dc:creator>
  <cp:keywords/>
  <dc:description/>
  <cp:lastModifiedBy>Douglas Baker</cp:lastModifiedBy>
  <cp:revision>3</cp:revision>
  <dcterms:created xsi:type="dcterms:W3CDTF">2025-07-28T20:46:00Z</dcterms:created>
  <dcterms:modified xsi:type="dcterms:W3CDTF">2025-07-29T14:27:00Z</dcterms:modified>
</cp:coreProperties>
</file>