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7178" w14:textId="34A740DC" w:rsidR="00482469" w:rsidRDefault="00482469">
      <w:r>
        <w:t>Cooking Merit Badge Prerequisites</w:t>
      </w:r>
    </w:p>
    <w:p w14:paraId="0F7010A4" w14:textId="593B1973" w:rsidR="00482469" w:rsidRDefault="00482469"/>
    <w:p w14:paraId="4B4C419E" w14:textId="6775CBA3" w:rsidR="00482469" w:rsidRDefault="00482469">
      <w:r>
        <w:t xml:space="preserve">2:  section 4, section 5 and section 6. </w:t>
      </w:r>
    </w:p>
    <w:sectPr w:rsidR="0048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4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D59"/>
  <w15:chartTrackingRefBased/>
  <w15:docId w15:val="{8498530E-A3BB-4690-A65D-EBE9ECE8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1</cp:revision>
  <dcterms:created xsi:type="dcterms:W3CDTF">2022-07-07T18:15:00Z</dcterms:created>
  <dcterms:modified xsi:type="dcterms:W3CDTF">2022-07-07T18:16:00Z</dcterms:modified>
</cp:coreProperties>
</file>