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16C4" w14:textId="1DDF8B28" w:rsidR="0057714E" w:rsidRPr="0098556F" w:rsidRDefault="0057714E" w:rsidP="00AE40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8556F">
        <w:rPr>
          <w:rFonts w:ascii="Avenir" w:eastAsia="Times New Roman" w:hAnsi="Avenir" w:cs="Times New Roman"/>
          <w:b/>
          <w:bCs/>
          <w:sz w:val="32"/>
          <w:szCs w:val="32"/>
        </w:rPr>
        <w:t>202</w:t>
      </w:r>
      <w:r w:rsidR="009A2041" w:rsidRPr="0098556F">
        <w:rPr>
          <w:rFonts w:ascii="Avenir" w:eastAsia="Times New Roman" w:hAnsi="Avenir" w:cs="Times New Roman"/>
          <w:b/>
          <w:bCs/>
          <w:sz w:val="32"/>
          <w:szCs w:val="32"/>
        </w:rPr>
        <w:t>4</w:t>
      </w:r>
      <w:r w:rsidRPr="0098556F">
        <w:rPr>
          <w:rFonts w:ascii="Avenir" w:eastAsia="Times New Roman" w:hAnsi="Avenir" w:cs="Times New Roman"/>
          <w:b/>
          <w:bCs/>
          <w:sz w:val="32"/>
          <w:szCs w:val="32"/>
        </w:rPr>
        <w:t xml:space="preserve"> National Youth Leadership Training </w:t>
      </w:r>
    </w:p>
    <w:p w14:paraId="78FA25F5" w14:textId="77777777" w:rsidR="0057714E" w:rsidRPr="0057714E" w:rsidRDefault="0057714E" w:rsidP="00AE40E6">
      <w:pPr>
        <w:spacing w:before="100" w:beforeAutospacing="1" w:after="100" w:afterAutospacing="1"/>
        <w:ind w:left="90" w:hanging="90"/>
        <w:rPr>
          <w:rFonts w:ascii="Times New Roman" w:eastAsia="Times New Roman" w:hAnsi="Times New Roman" w:cs="Times New Roman"/>
        </w:rPr>
      </w:pPr>
      <w:r w:rsidRPr="0057714E">
        <w:rPr>
          <w:rFonts w:ascii="Avenir" w:eastAsia="Times New Roman" w:hAnsi="Avenir" w:cs="Times New Roman"/>
          <w:b/>
          <w:bCs/>
          <w:sz w:val="36"/>
          <w:szCs w:val="36"/>
        </w:rPr>
        <w:t xml:space="preserve">Packing List </w:t>
      </w:r>
    </w:p>
    <w:p w14:paraId="2F8F1028" w14:textId="405D97B6" w:rsidR="0057714E" w:rsidRDefault="0057714E" w:rsidP="00AE40E6">
      <w:pPr>
        <w:spacing w:before="100" w:beforeAutospacing="1" w:after="100" w:afterAutospacing="1"/>
        <w:ind w:left="360" w:right="630" w:hanging="360"/>
        <w:rPr>
          <w:rFonts w:ascii="Avenir" w:eastAsia="Times New Roman" w:hAnsi="Avenir" w:cs="Times New Roman"/>
          <w:sz w:val="20"/>
          <w:szCs w:val="20"/>
        </w:rPr>
      </w:pPr>
      <w:r w:rsidRPr="0057714E">
        <w:rPr>
          <w:rFonts w:ascii="Avenir" w:eastAsia="Times New Roman" w:hAnsi="Avenir" w:cs="Times New Roman"/>
          <w:sz w:val="20"/>
          <w:szCs w:val="20"/>
        </w:rPr>
        <w:t>The official uniform for NYLT is the current B</w:t>
      </w:r>
      <w:r w:rsidR="00E06B27">
        <w:rPr>
          <w:rFonts w:ascii="Avenir" w:eastAsia="Times New Roman" w:hAnsi="Avenir" w:cs="Times New Roman"/>
          <w:sz w:val="20"/>
          <w:szCs w:val="20"/>
        </w:rPr>
        <w:t>SA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 Scout or Venturer </w:t>
      </w:r>
      <w:r w:rsidR="0097400D">
        <w:rPr>
          <w:rFonts w:ascii="Avenir" w:eastAsia="Times New Roman" w:hAnsi="Avenir" w:cs="Times New Roman"/>
          <w:sz w:val="20"/>
          <w:szCs w:val="20"/>
        </w:rPr>
        <w:t>Field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 Uniform. For personal comfort and performance of the course activities, all participants will need to have the required items listed below: </w:t>
      </w:r>
    </w:p>
    <w:p w14:paraId="6D5DB41F" w14:textId="5A8F698D" w:rsidR="00930B16" w:rsidRDefault="00237033" w:rsidP="00AE40E6">
      <w:pPr>
        <w:spacing w:before="100" w:beforeAutospacing="1" w:after="100" w:afterAutospacing="1"/>
        <w:ind w:left="90"/>
        <w:rPr>
          <w:rFonts w:ascii="Times New Roman" w:eastAsia="Times New Roman" w:hAnsi="Times New Roman" w:cs="Times New Roman"/>
          <w:b/>
          <w:bCs/>
        </w:rPr>
      </w:pPr>
      <w:r w:rsidRPr="00237033">
        <w:rPr>
          <w:rFonts w:ascii="Avenir" w:eastAsia="Times New Roman" w:hAnsi="Avenir" w:cs="Times New Roman"/>
          <w:b/>
          <w:bCs/>
          <w:sz w:val="20"/>
          <w:szCs w:val="20"/>
        </w:rPr>
        <w:t xml:space="preserve">Participants should have a Backpack </w:t>
      </w:r>
      <w:r w:rsidRPr="00237033">
        <w:rPr>
          <w:rFonts w:ascii="Avenir" w:eastAsia="Times New Roman" w:hAnsi="Avenir" w:cs="Times New Roman"/>
          <w:b/>
          <w:bCs/>
          <w:sz w:val="20"/>
          <w:szCs w:val="20"/>
        </w:rPr>
        <w:t>adequate for carrying gear on an overnight hike</w:t>
      </w:r>
      <w:r>
        <w:rPr>
          <w:rFonts w:ascii="Avenir" w:eastAsia="Times New Roman" w:hAnsi="Avenir" w:cs="Times New Roman"/>
          <w:b/>
          <w:bCs/>
          <w:sz w:val="20"/>
          <w:szCs w:val="20"/>
        </w:rPr>
        <w:t xml:space="preserve">.  </w:t>
      </w:r>
      <w:r w:rsidR="005D073F">
        <w:rPr>
          <w:rFonts w:ascii="Avenir" w:eastAsia="Times New Roman" w:hAnsi="Avenir" w:cs="Times New Roman"/>
          <w:b/>
          <w:bCs/>
          <w:sz w:val="20"/>
          <w:szCs w:val="20"/>
        </w:rPr>
        <w:t xml:space="preserve">All personal items and camping equipment should </w:t>
      </w:r>
      <w:r w:rsidR="0097400D">
        <w:rPr>
          <w:rFonts w:ascii="Avenir" w:eastAsia="Times New Roman" w:hAnsi="Avenir" w:cs="Times New Roman"/>
          <w:b/>
          <w:bCs/>
          <w:sz w:val="20"/>
          <w:szCs w:val="20"/>
        </w:rPr>
        <w:t>fit</w:t>
      </w:r>
      <w:r w:rsidR="005D073F">
        <w:rPr>
          <w:rFonts w:ascii="Avenir" w:eastAsia="Times New Roman" w:hAnsi="Avenir" w:cs="Times New Roman"/>
          <w:b/>
          <w:bCs/>
          <w:sz w:val="20"/>
          <w:szCs w:val="20"/>
        </w:rPr>
        <w:t xml:space="preserve"> in your backpack.  The backpack is required for </w:t>
      </w:r>
      <w:r w:rsidR="00930B16">
        <w:rPr>
          <w:rFonts w:ascii="Avenir" w:eastAsia="Times New Roman" w:hAnsi="Avenir" w:cs="Times New Roman"/>
          <w:b/>
          <w:bCs/>
          <w:sz w:val="20"/>
          <w:szCs w:val="20"/>
        </w:rPr>
        <w:t xml:space="preserve">both weekends. No other suitcase or duffel bag is needed. </w:t>
      </w:r>
    </w:p>
    <w:p w14:paraId="43E9D4C7" w14:textId="5C0653E0" w:rsidR="009909A8" w:rsidRDefault="00AE40E6" w:rsidP="00AE40E6">
      <w:pPr>
        <w:spacing w:before="100" w:beforeAutospacing="1" w:after="100" w:afterAutospacing="1"/>
        <w:ind w:left="720"/>
        <w:rPr>
          <w:rFonts w:ascii="Avenir" w:eastAsia="Times New Roman" w:hAnsi="Avenir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F71EF" wp14:editId="5AA492F1">
                <wp:simplePos x="0" y="0"/>
                <wp:positionH relativeFrom="column">
                  <wp:posOffset>359410</wp:posOffset>
                </wp:positionH>
                <wp:positionV relativeFrom="paragraph">
                  <wp:posOffset>183125</wp:posOffset>
                </wp:positionV>
                <wp:extent cx="3144129" cy="2032781"/>
                <wp:effectExtent l="0" t="0" r="18415" b="12065"/>
                <wp:wrapNone/>
                <wp:docPr id="16759072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129" cy="2032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6DC63" w14:textId="77777777" w:rsidR="00260BEE" w:rsidRPr="00260BEE" w:rsidRDefault="00260BEE" w:rsidP="00260BEE">
                            <w:pPr>
                              <w:keepLines/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</w:pP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 xml:space="preserve">Field Uniform Shirt 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>Uniform shorts or pants (recommend 2)</w:t>
                            </w:r>
                          </w:p>
                          <w:p w14:paraId="00618BA0" w14:textId="77777777" w:rsidR="00260BEE" w:rsidRPr="00260BEE" w:rsidRDefault="00260BEE" w:rsidP="00260BEE">
                            <w:pPr>
                              <w:keepLines/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</w:pP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 xml:space="preserve">Uniform socks (recommend at least 3 pairs) </w:t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260BE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Uniform 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 xml:space="preserve">Belt </w:t>
                            </w:r>
                          </w:p>
                          <w:p w14:paraId="39361B71" w14:textId="77777777" w:rsidR="00260BEE" w:rsidRDefault="00260BEE" w:rsidP="00260BEE">
                            <w:pPr>
                              <w:keepLines/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</w:pP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 xml:space="preserve">Watch 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 xml:space="preserve">Scout T-shirts (Up to 3 recommended) </w:t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>Underwear (recommend 4)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>Shoes/boots suitable for hiking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260BE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260BE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 xml:space="preserve">Rain gear (poncho, rain suit, etc.) </w:t>
                            </w:r>
                          </w:p>
                          <w:p w14:paraId="2601C12B" w14:textId="2C5C53DB" w:rsidR="00FA5577" w:rsidRDefault="00FA5577" w:rsidP="00260BEE">
                            <w:pPr>
                              <w:keepLines/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</w:pP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>Sleep wear (as desired)</w:t>
                            </w:r>
                          </w:p>
                          <w:p w14:paraId="2BFB8B67" w14:textId="6C1FB765" w:rsidR="00C76561" w:rsidRPr="00260BEE" w:rsidRDefault="00C76561" w:rsidP="00260BEE">
                            <w:pPr>
                              <w:keepLines/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</w:pP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>Sunscreen</w:t>
                            </w:r>
                          </w:p>
                          <w:p w14:paraId="6BC79F3B" w14:textId="77777777" w:rsidR="00260BEE" w:rsidRPr="00260BEE" w:rsidRDefault="00260BEE" w:rsidP="00260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F71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3pt;margin-top:14.4pt;width:247.55pt;height:1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" fillcolor="white [3201]" strokeweight=".5pt">
                <v:textbox>
                  <w:txbxContent>
                    <w:p w14:paraId="34A6DC63" w14:textId="77777777" w:rsidR="00260BEE" w:rsidRPr="00260BEE" w:rsidRDefault="00260BEE" w:rsidP="00260BEE">
                      <w:pPr>
                        <w:keepLines/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</w:pP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 xml:space="preserve">Field Uniform Shirt 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br/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>Uniform shorts or pants (recommend 2)</w:t>
                      </w:r>
                    </w:p>
                    <w:p w14:paraId="00618BA0" w14:textId="77777777" w:rsidR="00260BEE" w:rsidRPr="00260BEE" w:rsidRDefault="00260BEE" w:rsidP="00260BEE">
                      <w:pPr>
                        <w:keepLines/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</w:pP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 xml:space="preserve">Uniform socks (recommend at least 3 pairs) </w:t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260BEE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Uniform 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 xml:space="preserve">Belt </w:t>
                      </w:r>
                    </w:p>
                    <w:p w14:paraId="39361B71" w14:textId="77777777" w:rsidR="00260BEE" w:rsidRDefault="00260BEE" w:rsidP="00260BEE">
                      <w:pPr>
                        <w:keepLines/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</w:pP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 xml:space="preserve">Watch 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br/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 xml:space="preserve">Scout T-shirts (Up to 3 recommended) </w:t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>Underwear (recommend 4)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br/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>Shoes/boots suitable for hiking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br/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260BE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260BE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 xml:space="preserve">Rain gear (poncho, rain suit, etc.) </w:t>
                      </w:r>
                    </w:p>
                    <w:p w14:paraId="2601C12B" w14:textId="2C5C53DB" w:rsidR="00FA5577" w:rsidRDefault="00FA5577" w:rsidP="00260BEE">
                      <w:pPr>
                        <w:keepLines/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</w:pP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>Sleep wear (as desired)</w:t>
                      </w:r>
                    </w:p>
                    <w:p w14:paraId="2BFB8B67" w14:textId="6C1FB765" w:rsidR="00C76561" w:rsidRPr="00260BEE" w:rsidRDefault="00C76561" w:rsidP="00260BEE">
                      <w:pPr>
                        <w:keepLines/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</w:pP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>Sunscreen</w:t>
                      </w:r>
                    </w:p>
                    <w:p w14:paraId="6BC79F3B" w14:textId="77777777" w:rsidR="00260BEE" w:rsidRPr="00260BEE" w:rsidRDefault="00260BEE" w:rsidP="00260BE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CF48" wp14:editId="355E427D">
                <wp:simplePos x="0" y="0"/>
                <wp:positionH relativeFrom="column">
                  <wp:posOffset>3853962</wp:posOffset>
                </wp:positionH>
                <wp:positionV relativeFrom="page">
                  <wp:posOffset>2805723</wp:posOffset>
                </wp:positionV>
                <wp:extent cx="2988945" cy="1483995"/>
                <wp:effectExtent l="0" t="0" r="8255" b="14605"/>
                <wp:wrapNone/>
                <wp:docPr id="12245821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48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5155E" w14:textId="77777777" w:rsidR="00260BEE" w:rsidRDefault="00260BEE" w:rsidP="00260BEE">
                            <w:pPr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</w:pP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>Seat cushion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716CB9" w14:textId="3E794B1B" w:rsidR="00260BEE" w:rsidRDefault="00260BEE" w:rsidP="00260BEE">
                            <w:pPr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</w:pP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>Water bottle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</w:rPr>
                              <w:t xml:space="preserve">Tent (both weekends) 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>Ground Cloth (Waterproof)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 xml:space="preserve">Sleeping </w:t>
                            </w:r>
                            <w:proofErr w:type="gramStart"/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>bag</w:t>
                            </w:r>
                            <w:proofErr w:type="gramEnd"/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704966" w14:textId="31B723C9" w:rsidR="00260BEE" w:rsidRPr="00C76561" w:rsidRDefault="00260BEE" w:rsidP="00C76561">
                            <w:pPr>
                              <w:spacing w:after="100" w:afterAutospacing="1"/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</w:pP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 xml:space="preserve">Sweatshirt/jacket/sweater for cool nights 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>Two Pens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</w:t>
                            </w:r>
                            <w:r w:rsidRPr="0057714E">
                              <w:rPr>
                                <w:rFonts w:ascii="Wingdings" w:eastAsia="Times New Roman" w:hAnsi="Wingdings" w:cs="Times New Roman"/>
                                <w:sz w:val="20"/>
                                <w:szCs w:val="20"/>
                              </w:rPr>
                              <w:t></w:t>
                            </w:r>
                            <w:r w:rsidRPr="0057714E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>Two plastic yard trash bags (to keep items</w:t>
                            </w:r>
                            <w:r w:rsidR="00C76561">
                              <w:rPr>
                                <w:rFonts w:ascii="Avenir" w:eastAsia="Times New Roman" w:hAnsi="Avenir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CF48" id="_x0000_s1027" type="#_x0000_t202" style="position:absolute;left:0;text-align:left;margin-left:303.45pt;margin-top:220.9pt;width:235.3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" fillcolor="white [3201]" strokeweight=".5pt">
                <v:textbox>
                  <w:txbxContent>
                    <w:p w14:paraId="26E5155E" w14:textId="77777777" w:rsidR="00260BEE" w:rsidRDefault="00260BEE" w:rsidP="00260BEE">
                      <w:pPr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</w:pP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>Seat cushion</w:t>
                      </w:r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716CB9" w14:textId="3E794B1B" w:rsidR="00260BEE" w:rsidRDefault="00260BEE" w:rsidP="00260BEE">
                      <w:pPr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</w:pP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>Water bottle</w:t>
                      </w:r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br/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ascii="Avenir Book" w:eastAsia="Times New Roman" w:hAnsi="Avenir Book" w:cs="Times New Roman"/>
                          <w:sz w:val="20"/>
                          <w:szCs w:val="20"/>
                        </w:rPr>
                        <w:t xml:space="preserve">Tent (both weekends) </w:t>
                      </w:r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br/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>Ground Cloth (Waterproof)</w:t>
                      </w:r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br/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 xml:space="preserve">Sleeping </w:t>
                      </w:r>
                      <w:proofErr w:type="gramStart"/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>bag</w:t>
                      </w:r>
                      <w:proofErr w:type="gramEnd"/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704966" w14:textId="31B723C9" w:rsidR="00260BEE" w:rsidRPr="00C76561" w:rsidRDefault="00260BEE" w:rsidP="00C76561">
                      <w:pPr>
                        <w:spacing w:after="100" w:afterAutospacing="1"/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</w:pP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 xml:space="preserve">Sweatshirt/jacket/sweater for cool nights </w:t>
                      </w:r>
                      <w:r w:rsidRPr="0057714E">
                        <w:rPr>
                          <w:rFonts w:ascii="Avenir" w:eastAsia="Times New Roman" w:hAnsi="Avenir" w:cs="Times New Roman"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>Two Pens</w:t>
                      </w:r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br/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</w:t>
                      </w:r>
                      <w:r w:rsidRPr="0057714E">
                        <w:rPr>
                          <w:rFonts w:ascii="Wingdings" w:eastAsia="Times New Roman" w:hAnsi="Wingdings" w:cs="Times New Roman"/>
                          <w:sz w:val="20"/>
                          <w:szCs w:val="20"/>
                        </w:rPr>
                        <w:t></w:t>
                      </w:r>
                      <w:r w:rsidRPr="0057714E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>Two plastic yard trash bags (to keep items</w:t>
                      </w:r>
                      <w:r w:rsidR="00C76561">
                        <w:rPr>
                          <w:rFonts w:ascii="Avenir" w:eastAsia="Times New Roman" w:hAnsi="Avenir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714E" w:rsidRPr="0057714E">
        <w:rPr>
          <w:rFonts w:ascii="Avenir" w:eastAsia="Times New Roman" w:hAnsi="Avenir" w:cs="Times New Roman"/>
          <w:b/>
          <w:bCs/>
          <w:sz w:val="20"/>
          <w:szCs w:val="20"/>
        </w:rPr>
        <w:t>REQUIRED ITEMS</w:t>
      </w:r>
    </w:p>
    <w:p w14:paraId="631B9819" w14:textId="6F45C5F4" w:rsidR="00260BEE" w:rsidRDefault="00260BEE" w:rsidP="00B24D40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sz w:val="20"/>
          <w:szCs w:val="20"/>
        </w:rPr>
      </w:pPr>
    </w:p>
    <w:p w14:paraId="2D4F09C8" w14:textId="78005BA1" w:rsidR="00260BEE" w:rsidRPr="00B24D40" w:rsidRDefault="00260BEE" w:rsidP="00B24D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  <w:sectPr w:rsidR="00260BEE" w:rsidRPr="00B24D40" w:rsidSect="009855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5A4601" w14:textId="0FE31217" w:rsidR="00036D80" w:rsidRDefault="0057714E" w:rsidP="00036D80">
      <w:pPr>
        <w:keepLines/>
        <w:rPr>
          <w:rFonts w:ascii="Avenir" w:eastAsia="Times New Roman" w:hAnsi="Avenir" w:cs="Times New Roman"/>
          <w:sz w:val="20"/>
          <w:szCs w:val="20"/>
        </w:rPr>
      </w:pPr>
      <w:r w:rsidRPr="0057714E">
        <w:rPr>
          <w:rFonts w:ascii="Avenir" w:eastAsia="Times New Roman" w:hAnsi="Avenir" w:cs="Times New Roman"/>
          <w:sz w:val="20"/>
          <w:szCs w:val="20"/>
        </w:rPr>
        <w:t xml:space="preserve"> </w:t>
      </w:r>
      <w:r w:rsidRPr="0057714E">
        <w:rPr>
          <w:rFonts w:ascii="Avenir" w:eastAsia="Times New Roman" w:hAnsi="Avenir" w:cs="Times New Roman"/>
          <w:sz w:val="20"/>
          <w:szCs w:val="20"/>
        </w:rPr>
        <w:br/>
      </w:r>
    </w:p>
    <w:p w14:paraId="76F72D24" w14:textId="3BB839AE" w:rsidR="00036D80" w:rsidRDefault="00036D80" w:rsidP="00036D80">
      <w:pPr>
        <w:keepLines/>
        <w:rPr>
          <w:rFonts w:ascii="Avenir" w:eastAsia="Times New Roman" w:hAnsi="Avenir" w:cs="Times New Roman"/>
          <w:sz w:val="20"/>
          <w:szCs w:val="20"/>
        </w:rPr>
      </w:pPr>
    </w:p>
    <w:p w14:paraId="5BA2DE6B" w14:textId="40271C04" w:rsidR="00036D80" w:rsidRDefault="00036D80" w:rsidP="00036D80">
      <w:pPr>
        <w:spacing w:before="100" w:beforeAutospacing="1"/>
        <w:rPr>
          <w:rFonts w:ascii="Avenir" w:eastAsia="Times New Roman" w:hAnsi="Avenir" w:cs="Times New Roman"/>
          <w:sz w:val="20"/>
          <w:szCs w:val="20"/>
        </w:rPr>
      </w:pPr>
    </w:p>
    <w:p w14:paraId="785F36E0" w14:textId="61EAA263" w:rsidR="00D60C11" w:rsidRPr="00D60C11" w:rsidRDefault="00D60C11" w:rsidP="00D60C11">
      <w:pPr>
        <w:spacing w:after="100" w:afterAutospacing="1"/>
        <w:rPr>
          <w:rFonts w:ascii="Times New Roman" w:eastAsia="Times New Roman" w:hAnsi="Times New Roman" w:cs="Times New Roman"/>
        </w:rPr>
        <w:sectPr w:rsidR="00D60C11" w:rsidRPr="00D60C11" w:rsidSect="009909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BC59BE" w14:textId="248CE165" w:rsidR="00DF7BB9" w:rsidRDefault="0057714E" w:rsidP="00DF7BB9">
      <w:pPr>
        <w:rPr>
          <w:rFonts w:ascii="Avenir" w:eastAsia="Times New Roman" w:hAnsi="Avenir" w:cs="Times New Roman"/>
          <w:sz w:val="20"/>
          <w:szCs w:val="20"/>
        </w:rPr>
      </w:pPr>
      <w:r w:rsidRPr="0057714E">
        <w:rPr>
          <w:rFonts w:ascii="Avenir" w:eastAsia="Times New Roman" w:hAnsi="Avenir" w:cs="Times New Roman"/>
          <w:sz w:val="20"/>
          <w:szCs w:val="20"/>
        </w:rPr>
        <w:br/>
      </w:r>
    </w:p>
    <w:p w14:paraId="4C55A863" w14:textId="180A0489" w:rsidR="00DF7BB9" w:rsidRDefault="00DF7BB9" w:rsidP="0057714E">
      <w:pPr>
        <w:spacing w:before="100" w:beforeAutospacing="1" w:after="100" w:afterAutospacing="1"/>
        <w:rPr>
          <w:rFonts w:ascii="Avenir" w:eastAsia="Times New Roman" w:hAnsi="Avenir" w:cs="Times New Roman"/>
          <w:b/>
          <w:bCs/>
          <w:sz w:val="20"/>
          <w:szCs w:val="20"/>
        </w:rPr>
        <w:sectPr w:rsidR="00DF7BB9" w:rsidSect="009909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E5A2EB" w14:textId="77777777" w:rsidR="00C76561" w:rsidRDefault="00C76561" w:rsidP="00036D80">
      <w:pPr>
        <w:spacing w:before="600"/>
        <w:rPr>
          <w:rFonts w:ascii="Avenir" w:eastAsia="Times New Roman" w:hAnsi="Avenir" w:cs="Times New Roman"/>
          <w:b/>
          <w:bCs/>
          <w:sz w:val="20"/>
          <w:szCs w:val="20"/>
        </w:rPr>
        <w:sectPr w:rsidR="00C76561" w:rsidSect="009909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6245FE" w14:textId="77777777" w:rsidR="0098556F" w:rsidRDefault="00C76561" w:rsidP="00036D80">
      <w:pPr>
        <w:spacing w:before="600"/>
        <w:rPr>
          <w:rFonts w:ascii="Avenir" w:eastAsia="Times New Roman" w:hAnsi="Avenir" w:cs="Times New Roman"/>
          <w:sz w:val="20"/>
          <w:szCs w:val="20"/>
        </w:rPr>
      </w:pPr>
      <w:r w:rsidRPr="0057714E">
        <w:rPr>
          <w:rFonts w:ascii="Wingdings" w:eastAsia="Times New Roman" w:hAnsi="Wingdings" w:cs="Times New Roman"/>
          <w:sz w:val="20"/>
          <w:szCs w:val="20"/>
        </w:rPr>
        <w:t></w:t>
      </w:r>
      <w:r w:rsidRPr="0057714E">
        <w:rPr>
          <w:rFonts w:ascii="Wingdings" w:eastAsia="Times New Roman" w:hAnsi="Wingdings" w:cs="Times New Roman"/>
          <w:sz w:val="20"/>
          <w:szCs w:val="20"/>
        </w:rPr>
        <w:t></w:t>
      </w:r>
      <w:r w:rsidRPr="0057714E">
        <w:rPr>
          <w:rFonts w:ascii="Avenir" w:eastAsia="Times New Roman" w:hAnsi="Avenir" w:cs="Times New Roman"/>
          <w:sz w:val="20"/>
          <w:szCs w:val="20"/>
        </w:rPr>
        <w:t>Toiletries (soap,</w:t>
      </w:r>
      <w:r>
        <w:rPr>
          <w:rFonts w:ascii="Avenir" w:eastAsia="Times New Roman" w:hAnsi="Avenir" w:cs="Times New Roman"/>
          <w:sz w:val="20"/>
          <w:szCs w:val="20"/>
        </w:rPr>
        <w:t xml:space="preserve"> </w:t>
      </w:r>
      <w:r w:rsidRPr="0057714E">
        <w:rPr>
          <w:rFonts w:ascii="Avenir" w:eastAsia="Times New Roman" w:hAnsi="Avenir" w:cs="Times New Roman"/>
          <w:sz w:val="20"/>
          <w:szCs w:val="20"/>
        </w:rPr>
        <w:t>shampoo, towels, dry</w:t>
      </w:r>
      <w:r>
        <w:rPr>
          <w:rFonts w:ascii="Avenir" w:eastAsia="Times New Roman" w:hAnsi="Avenir" w:cs="Times New Roman"/>
          <w:sz w:val="20"/>
          <w:szCs w:val="20"/>
        </w:rPr>
        <w:t xml:space="preserve">, </w:t>
      </w:r>
      <w:r w:rsidRPr="0057714E">
        <w:rPr>
          <w:rFonts w:ascii="Avenir" w:eastAsia="Times New Roman" w:hAnsi="Avenir" w:cs="Times New Roman"/>
          <w:sz w:val="20"/>
          <w:szCs w:val="20"/>
        </w:rPr>
        <w:t>washcloths, deodorant, comb, toothbrush/toothpaste, etc.</w:t>
      </w:r>
      <w:r>
        <w:rPr>
          <w:rFonts w:ascii="Avenir" w:eastAsia="Times New Roman" w:hAnsi="Avenir" w:cs="Times New Roman"/>
          <w:sz w:val="20"/>
          <w:szCs w:val="20"/>
        </w:rPr>
        <w:t>)</w:t>
      </w:r>
    </w:p>
    <w:p w14:paraId="239A0E85" w14:textId="77777777" w:rsidR="0098556F" w:rsidRDefault="0098556F" w:rsidP="0098556F">
      <w:pPr>
        <w:rPr>
          <w:rFonts w:ascii="Avenir" w:eastAsia="Times New Roman" w:hAnsi="Avenir" w:cs="Times New Roman"/>
          <w:sz w:val="20"/>
          <w:szCs w:val="20"/>
        </w:rPr>
      </w:pPr>
      <w:r w:rsidRPr="0057714E">
        <w:rPr>
          <w:rFonts w:ascii="Wingdings" w:eastAsia="Times New Roman" w:hAnsi="Wingdings" w:cs="Times New Roman"/>
          <w:sz w:val="20"/>
          <w:szCs w:val="20"/>
        </w:rPr>
        <w:t></w:t>
      </w:r>
      <w:r w:rsidRPr="0057714E">
        <w:rPr>
          <w:rFonts w:ascii="Wingdings" w:eastAsia="Times New Roman" w:hAnsi="Wingdings" w:cs="Times New Roman"/>
          <w:sz w:val="20"/>
          <w:szCs w:val="20"/>
        </w:rPr>
        <w:t></w:t>
      </w:r>
      <w:r w:rsidRPr="0057714E">
        <w:rPr>
          <w:rFonts w:ascii="Avenir" w:eastAsia="Times New Roman" w:hAnsi="Avenir" w:cs="Times New Roman"/>
          <w:sz w:val="20"/>
          <w:szCs w:val="20"/>
        </w:rPr>
        <w:t>Required medications, only enough for the week</w:t>
      </w:r>
      <w:r>
        <w:rPr>
          <w:rFonts w:ascii="Avenir" w:eastAsia="Times New Roman" w:hAnsi="Avenir" w:cs="Times New Roman"/>
          <w:sz w:val="20"/>
          <w:szCs w:val="20"/>
        </w:rPr>
        <w:t>end</w:t>
      </w:r>
      <w:r w:rsidRPr="0057714E">
        <w:rPr>
          <w:rFonts w:ascii="Avenir" w:eastAsia="Times New Roman" w:hAnsi="Avenir" w:cs="Times New Roman"/>
          <w:sz w:val="20"/>
          <w:szCs w:val="20"/>
        </w:rPr>
        <w:t>, in original bottles/packaging, placed in zip lock bag labeled with camper’s name.</w:t>
      </w:r>
    </w:p>
    <w:p w14:paraId="71590B5A" w14:textId="77777777" w:rsidR="0098556F" w:rsidRDefault="0098556F" w:rsidP="0098556F">
      <w:pPr>
        <w:rPr>
          <w:rFonts w:ascii="Avenir" w:eastAsia="Times New Roman" w:hAnsi="Avenir" w:cs="Times New Roman"/>
          <w:sz w:val="20"/>
          <w:szCs w:val="20"/>
        </w:rPr>
      </w:pPr>
    </w:p>
    <w:p w14:paraId="563441B1" w14:textId="682BBF5C" w:rsidR="0057714E" w:rsidRPr="00C76561" w:rsidRDefault="0057714E" w:rsidP="0098556F">
      <w:pPr>
        <w:rPr>
          <w:rFonts w:ascii="Avenir" w:eastAsia="Times New Roman" w:hAnsi="Avenir" w:cs="Times New Roman"/>
          <w:sz w:val="20"/>
          <w:szCs w:val="20"/>
        </w:rPr>
      </w:pPr>
      <w:r w:rsidRPr="0057714E">
        <w:rPr>
          <w:rFonts w:ascii="Avenir" w:eastAsia="Times New Roman" w:hAnsi="Avenir" w:cs="Times New Roman"/>
          <w:b/>
          <w:bCs/>
          <w:sz w:val="20"/>
          <w:szCs w:val="20"/>
        </w:rPr>
        <w:t xml:space="preserve">OPTIONAL ITEMS: </w:t>
      </w:r>
    </w:p>
    <w:p w14:paraId="24AD5BA5" w14:textId="77777777" w:rsidR="00036D80" w:rsidRDefault="00036D80" w:rsidP="00036D80">
      <w:pPr>
        <w:rPr>
          <w:rFonts w:ascii="Wingdings" w:eastAsia="Times New Roman" w:hAnsi="Wingdings" w:cs="Times New Roman"/>
          <w:sz w:val="20"/>
          <w:szCs w:val="20"/>
        </w:rPr>
        <w:sectPr w:rsidR="00036D80" w:rsidSect="00C765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5DEA76" w14:textId="3D866A7D" w:rsidR="0057714E" w:rsidRPr="00036D80" w:rsidRDefault="0057714E" w:rsidP="00036D80">
      <w:pPr>
        <w:rPr>
          <w:rFonts w:ascii="Avenir" w:eastAsia="Times New Roman" w:hAnsi="Avenir" w:cs="Times New Roman"/>
          <w:sz w:val="20"/>
          <w:szCs w:val="20"/>
        </w:rPr>
      </w:pPr>
      <w:r w:rsidRPr="0057714E">
        <w:rPr>
          <w:rFonts w:ascii="Wingdings" w:eastAsia="Times New Roman" w:hAnsi="Wingdings" w:cs="Times New Roman"/>
          <w:sz w:val="20"/>
          <w:szCs w:val="20"/>
        </w:rPr>
        <w:t></w:t>
      </w:r>
      <w:r w:rsidRPr="0057714E">
        <w:rPr>
          <w:rFonts w:ascii="Wingdings" w:eastAsia="Times New Roman" w:hAnsi="Wingdings" w:cs="Times New Roman"/>
          <w:sz w:val="20"/>
          <w:szCs w:val="20"/>
        </w:rPr>
        <w:t></w:t>
      </w:r>
      <w:r w:rsidRPr="0057714E">
        <w:rPr>
          <w:rFonts w:ascii="Avenir" w:eastAsia="Times New Roman" w:hAnsi="Avenir" w:cs="Times New Roman"/>
          <w:sz w:val="20"/>
          <w:szCs w:val="20"/>
        </w:rPr>
        <w:t>Pillow</w:t>
      </w:r>
      <w:r w:rsidR="0098556F">
        <w:rPr>
          <w:rFonts w:ascii="Avenir" w:eastAsia="Times New Roman" w:hAnsi="Avenir" w:cs="Times New Roman"/>
          <w:sz w:val="20"/>
          <w:szCs w:val="20"/>
        </w:rPr>
        <w:t xml:space="preserve">       </w:t>
      </w:r>
      <w:r w:rsidRPr="0057714E">
        <w:rPr>
          <w:rFonts w:ascii="Wingdings" w:eastAsia="Times New Roman" w:hAnsi="Wingdings" w:cs="Times New Roman"/>
          <w:sz w:val="20"/>
          <w:szCs w:val="20"/>
        </w:rPr>
        <w:t></w:t>
      </w:r>
      <w:r w:rsidR="0098556F">
        <w:rPr>
          <w:rFonts w:ascii="Wingdings" w:eastAsia="Times New Roman" w:hAnsi="Wingdings" w:cs="Times New Roman"/>
          <w:sz w:val="20"/>
          <w:szCs w:val="20"/>
        </w:rPr>
        <w:t xml:space="preserve"> </w:t>
      </w:r>
      <w:r w:rsidR="00E000DD">
        <w:rPr>
          <w:rFonts w:ascii="Avenir" w:eastAsia="Times New Roman" w:hAnsi="Avenir" w:cs="Times New Roman"/>
          <w:sz w:val="20"/>
          <w:szCs w:val="20"/>
        </w:rPr>
        <w:t>An Air Mattress</w:t>
      </w:r>
      <w:r w:rsidR="0098556F">
        <w:rPr>
          <w:rFonts w:ascii="Avenir" w:eastAsia="Times New Roman" w:hAnsi="Avenir" w:cs="Times New Roman"/>
          <w:sz w:val="20"/>
          <w:szCs w:val="20"/>
        </w:rPr>
        <w:t xml:space="preserve">      </w:t>
      </w:r>
      <w:r w:rsidRPr="0057714E">
        <w:rPr>
          <w:rFonts w:ascii="Wingdings" w:eastAsia="Times New Roman" w:hAnsi="Wingdings" w:cs="Times New Roman"/>
          <w:sz w:val="20"/>
          <w:szCs w:val="20"/>
        </w:rPr>
        <w:t></w:t>
      </w:r>
      <w:r w:rsidR="0098556F">
        <w:rPr>
          <w:rFonts w:ascii="Wingdings" w:eastAsia="Times New Roman" w:hAnsi="Wingdings" w:cs="Times New Roman"/>
          <w:sz w:val="20"/>
          <w:szCs w:val="20"/>
        </w:rPr>
        <w:t xml:space="preserve"> </w:t>
      </w:r>
      <w:r w:rsidRPr="0057714E">
        <w:rPr>
          <w:rFonts w:ascii="Avenir" w:eastAsia="Times New Roman" w:hAnsi="Avenir" w:cs="Times New Roman"/>
          <w:sz w:val="20"/>
          <w:szCs w:val="20"/>
        </w:rPr>
        <w:t>Sewing Kit</w:t>
      </w:r>
      <w:r w:rsidR="0098556F">
        <w:rPr>
          <w:rFonts w:ascii="Avenir" w:eastAsia="Times New Roman" w:hAnsi="Avenir" w:cs="Times New Roman"/>
          <w:sz w:val="20"/>
          <w:szCs w:val="20"/>
        </w:rPr>
        <w:t xml:space="preserve">      </w:t>
      </w:r>
      <w:r w:rsidRPr="0057714E">
        <w:rPr>
          <w:rFonts w:ascii="Wingdings" w:eastAsia="Times New Roman" w:hAnsi="Wingdings" w:cs="Times New Roman"/>
          <w:sz w:val="20"/>
          <w:szCs w:val="20"/>
        </w:rPr>
        <w:t></w:t>
      </w:r>
      <w:r w:rsidR="0098556F">
        <w:rPr>
          <w:rFonts w:ascii="Wingdings" w:eastAsia="Times New Roman" w:hAnsi="Wingdings" w:cs="Times New Roman"/>
          <w:sz w:val="20"/>
          <w:szCs w:val="20"/>
        </w:rPr>
        <w:t xml:space="preserve"> 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Non-aerosol (only) insect </w:t>
      </w:r>
      <w:proofErr w:type="gramStart"/>
      <w:r w:rsidRPr="0057714E">
        <w:rPr>
          <w:rFonts w:ascii="Avenir" w:eastAsia="Times New Roman" w:hAnsi="Avenir" w:cs="Times New Roman"/>
          <w:sz w:val="20"/>
          <w:szCs w:val="20"/>
        </w:rPr>
        <w:t xml:space="preserve">repellent </w:t>
      </w:r>
      <w:r w:rsidR="0098556F">
        <w:rPr>
          <w:rFonts w:ascii="Avenir" w:eastAsia="Times New Roman" w:hAnsi="Avenir" w:cs="Times New Roman"/>
          <w:sz w:val="20"/>
          <w:szCs w:val="20"/>
        </w:rPr>
        <w:t xml:space="preserve"> </w:t>
      </w:r>
      <w:r w:rsidR="0095530F" w:rsidRPr="0057714E">
        <w:rPr>
          <w:rFonts w:ascii="Wingdings" w:eastAsia="Times New Roman" w:hAnsi="Wingdings" w:cs="Times New Roman"/>
          <w:sz w:val="20"/>
          <w:szCs w:val="20"/>
        </w:rPr>
        <w:t></w:t>
      </w:r>
      <w:proofErr w:type="gramEnd"/>
      <w:r w:rsidR="0095530F">
        <w:rPr>
          <w:rFonts w:ascii="Wingdings" w:eastAsia="Times New Roman" w:hAnsi="Wingdings" w:cs="Times New Roman"/>
        </w:rPr>
        <w:t>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Sunglasses </w:t>
      </w:r>
      <w:r w:rsidR="0098556F">
        <w:rPr>
          <w:rFonts w:ascii="Avenir" w:eastAsia="Times New Roman" w:hAnsi="Avenir" w:cs="Times New Roman"/>
          <w:sz w:val="20"/>
          <w:szCs w:val="20"/>
        </w:rPr>
        <w:t xml:space="preserve"> </w:t>
      </w:r>
      <w:r w:rsidR="0095530F" w:rsidRPr="0057714E">
        <w:rPr>
          <w:rFonts w:ascii="Wingdings" w:eastAsia="Times New Roman" w:hAnsi="Wingdings" w:cs="Times New Roman"/>
          <w:sz w:val="20"/>
          <w:szCs w:val="20"/>
        </w:rPr>
        <w:t></w:t>
      </w:r>
      <w:r w:rsidR="0095530F" w:rsidRPr="0057714E">
        <w:rPr>
          <w:rFonts w:ascii="Wingdings" w:eastAsia="Times New Roman" w:hAnsi="Wingdings" w:cs="Times New Roman"/>
          <w:sz w:val="20"/>
          <w:szCs w:val="20"/>
        </w:rPr>
        <w:t></w:t>
      </w:r>
      <w:r w:rsidR="0095530F" w:rsidRPr="0057714E">
        <w:rPr>
          <w:rFonts w:ascii="Avenir" w:eastAsia="Times New Roman" w:hAnsi="Avenir" w:cs="Times New Roman"/>
          <w:sz w:val="20"/>
          <w:szCs w:val="20"/>
        </w:rPr>
        <w:t xml:space="preserve">Two each 7” x 10” </w:t>
      </w:r>
      <w:proofErr w:type="spellStart"/>
      <w:r w:rsidR="0095530F" w:rsidRPr="0057714E">
        <w:rPr>
          <w:rFonts w:ascii="Avenir" w:eastAsia="Times New Roman" w:hAnsi="Avenir" w:cs="Times New Roman"/>
          <w:sz w:val="20"/>
          <w:szCs w:val="20"/>
        </w:rPr>
        <w:t>ziplock</w:t>
      </w:r>
      <w:proofErr w:type="spellEnd"/>
      <w:r w:rsidR="0095530F" w:rsidRPr="0057714E">
        <w:rPr>
          <w:rFonts w:ascii="Avenir" w:eastAsia="Times New Roman" w:hAnsi="Avenir" w:cs="Times New Roman"/>
          <w:sz w:val="20"/>
          <w:szCs w:val="20"/>
        </w:rPr>
        <w:t xml:space="preserve"> bags (to keep items dry) </w:t>
      </w:r>
      <w:r w:rsidR="005B37F1" w:rsidRPr="00036D80">
        <w:rPr>
          <w:rFonts w:ascii="Avenir" w:eastAsia="Times New Roman" w:hAnsi="Avenir" w:cs="Times New Roman"/>
          <w:sz w:val="20"/>
          <w:szCs w:val="20"/>
        </w:rPr>
        <w:t xml:space="preserve"> </w:t>
      </w:r>
      <w:r w:rsidR="0098556F">
        <w:rPr>
          <w:rFonts w:ascii="Avenir" w:eastAsia="Times New Roman" w:hAnsi="Avenir" w:cs="Times New Roman"/>
          <w:sz w:val="20"/>
          <w:szCs w:val="20"/>
        </w:rPr>
        <w:t xml:space="preserve"> </w:t>
      </w:r>
      <w:r w:rsidRPr="00036D80">
        <w:rPr>
          <w:rFonts w:ascii="Wingdings" w:eastAsia="Times New Roman" w:hAnsi="Wingdings" w:cs="Times New Roman"/>
          <w:sz w:val="20"/>
          <w:szCs w:val="20"/>
        </w:rPr>
        <w:t></w:t>
      </w:r>
      <w:r w:rsidRPr="00036D80">
        <w:rPr>
          <w:rFonts w:ascii="Wingdings" w:eastAsia="Times New Roman" w:hAnsi="Wingdings" w:cs="Times New Roman"/>
          <w:sz w:val="20"/>
          <w:szCs w:val="20"/>
        </w:rPr>
        <w:t></w:t>
      </w:r>
      <w:r w:rsidRPr="00036D80">
        <w:rPr>
          <w:rFonts w:ascii="Avenir" w:eastAsia="Times New Roman" w:hAnsi="Avenir" w:cs="Times New Roman"/>
          <w:sz w:val="20"/>
          <w:szCs w:val="20"/>
        </w:rPr>
        <w:t xml:space="preserve">Long sleeve shirt </w:t>
      </w:r>
      <w:r w:rsidR="0098556F">
        <w:rPr>
          <w:rFonts w:ascii="Times New Roman" w:eastAsia="Times New Roman" w:hAnsi="Times New Roman" w:cs="Times New Roman"/>
        </w:rPr>
        <w:t xml:space="preserve"> </w:t>
      </w:r>
      <w:r w:rsidRPr="00036D80">
        <w:rPr>
          <w:rFonts w:ascii="Wingdings" w:eastAsia="Times New Roman" w:hAnsi="Wingdings" w:cs="Times New Roman"/>
          <w:sz w:val="20"/>
          <w:szCs w:val="20"/>
        </w:rPr>
        <w:t></w:t>
      </w:r>
      <w:r w:rsidRPr="00036D80">
        <w:rPr>
          <w:rFonts w:ascii="Wingdings" w:eastAsia="Times New Roman" w:hAnsi="Wingdings" w:cs="Times New Roman"/>
          <w:sz w:val="20"/>
          <w:szCs w:val="20"/>
        </w:rPr>
        <w:t></w:t>
      </w:r>
      <w:r w:rsidRPr="00036D80">
        <w:rPr>
          <w:rFonts w:ascii="Avenir" w:eastAsia="Times New Roman" w:hAnsi="Avenir" w:cs="Times New Roman"/>
          <w:sz w:val="20"/>
          <w:szCs w:val="20"/>
        </w:rPr>
        <w:t>Shower flip-flops</w:t>
      </w:r>
      <w:r w:rsidR="0098556F">
        <w:rPr>
          <w:rFonts w:ascii="Avenir" w:eastAsia="Times New Roman" w:hAnsi="Avenir" w:cs="Times New Roman"/>
          <w:sz w:val="20"/>
          <w:szCs w:val="20"/>
        </w:rPr>
        <w:t xml:space="preserve">  </w:t>
      </w:r>
      <w:r w:rsidRPr="00036D80">
        <w:rPr>
          <w:rFonts w:ascii="Wingdings" w:eastAsia="Times New Roman" w:hAnsi="Wingdings" w:cs="Times New Roman"/>
          <w:sz w:val="20"/>
          <w:szCs w:val="20"/>
        </w:rPr>
        <w:t></w:t>
      </w:r>
      <w:r w:rsidRPr="00036D80">
        <w:rPr>
          <w:rFonts w:ascii="Wingdings" w:eastAsia="Times New Roman" w:hAnsi="Wingdings" w:cs="Times New Roman"/>
          <w:sz w:val="20"/>
          <w:szCs w:val="20"/>
        </w:rPr>
        <w:t></w:t>
      </w:r>
      <w:r w:rsidRPr="00036D80">
        <w:rPr>
          <w:rFonts w:ascii="Avenir" w:eastAsia="Times New Roman" w:hAnsi="Avenir" w:cs="Times New Roman"/>
          <w:sz w:val="20"/>
          <w:szCs w:val="20"/>
        </w:rPr>
        <w:t xml:space="preserve">Extra pair of shoes </w:t>
      </w:r>
    </w:p>
    <w:p w14:paraId="007F621A" w14:textId="77777777" w:rsidR="009909A8" w:rsidRDefault="009909A8" w:rsidP="00036D80">
      <w:pPr>
        <w:rPr>
          <w:rFonts w:ascii="Avenir" w:eastAsia="Times New Roman" w:hAnsi="Avenir" w:cs="Times New Roman"/>
          <w:i/>
          <w:iCs/>
          <w:color w:val="FF0000"/>
          <w:sz w:val="18"/>
          <w:szCs w:val="18"/>
        </w:rPr>
      </w:pPr>
    </w:p>
    <w:p w14:paraId="00D514EB" w14:textId="77777777" w:rsidR="00260BEE" w:rsidRDefault="00260BEE" w:rsidP="00036D80">
      <w:pPr>
        <w:rPr>
          <w:rFonts w:ascii="Avenir" w:eastAsia="Times New Roman" w:hAnsi="Avenir" w:cs="Times New Roman"/>
          <w:i/>
          <w:iCs/>
          <w:color w:val="FF0000"/>
          <w:sz w:val="18"/>
          <w:szCs w:val="18"/>
        </w:rPr>
        <w:sectPr w:rsidR="00260BEE" w:rsidSect="00036D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6B005A" w14:textId="6C2A6FC6" w:rsidR="00036D80" w:rsidRDefault="0057714E" w:rsidP="00036D80">
      <w:pPr>
        <w:spacing w:before="120"/>
        <w:rPr>
          <w:rFonts w:ascii="Times New Roman" w:eastAsia="Times New Roman" w:hAnsi="Times New Roman" w:cs="Times New Roman"/>
        </w:rPr>
      </w:pPr>
      <w:r w:rsidRPr="0057714E">
        <w:rPr>
          <w:rFonts w:ascii="Avenir" w:eastAsia="Times New Roman" w:hAnsi="Avenir" w:cs="Times New Roman"/>
          <w:b/>
          <w:bCs/>
          <w:sz w:val="20"/>
          <w:szCs w:val="20"/>
        </w:rPr>
        <w:t xml:space="preserve">DO NOT BRING: </w:t>
      </w:r>
      <w:r w:rsidR="005A4046" w:rsidRPr="005A4046">
        <w:rPr>
          <w:rFonts w:ascii="Avenir" w:eastAsia="Times New Roman" w:hAnsi="Avenir" w:cs="Times New Roman"/>
          <w:i/>
          <w:iCs/>
          <w:sz w:val="20"/>
          <w:szCs w:val="20"/>
        </w:rPr>
        <w:t>Do not bring items inconsistent with the Scout Oath and Law</w:t>
      </w:r>
      <w:r w:rsidR="005A4046" w:rsidRPr="0057714E">
        <w:rPr>
          <w:rFonts w:ascii="Avenir" w:eastAsia="Times New Roman" w:hAnsi="Avenir" w:cs="Times New Roman"/>
          <w:sz w:val="20"/>
          <w:szCs w:val="20"/>
        </w:rPr>
        <w:t xml:space="preserve">. </w:t>
      </w:r>
      <w:r w:rsidR="005A4046">
        <w:rPr>
          <w:rFonts w:ascii="Avenir" w:eastAsia="Times New Roman" w:hAnsi="Avenir" w:cs="Times New Roman"/>
          <w:sz w:val="20"/>
          <w:szCs w:val="20"/>
        </w:rPr>
        <w:t>A</w:t>
      </w:r>
      <w:r w:rsidRPr="0057714E">
        <w:rPr>
          <w:rFonts w:ascii="Avenir" w:eastAsia="Times New Roman" w:hAnsi="Avenir" w:cs="Times New Roman"/>
          <w:sz w:val="20"/>
          <w:szCs w:val="20"/>
        </w:rPr>
        <w:t>erosol cans, coolers, gaming devices</w:t>
      </w:r>
      <w:r w:rsidR="004D5276">
        <w:rPr>
          <w:rFonts w:ascii="Avenir" w:eastAsia="Times New Roman" w:hAnsi="Avenir" w:cs="Times New Roman"/>
          <w:sz w:val="20"/>
          <w:szCs w:val="20"/>
        </w:rPr>
        <w:t xml:space="preserve"> (a Switch)</w:t>
      </w:r>
      <w:r w:rsidRPr="0057714E">
        <w:rPr>
          <w:rFonts w:ascii="Avenir" w:eastAsia="Times New Roman" w:hAnsi="Avenir" w:cs="Times New Roman"/>
          <w:sz w:val="20"/>
          <w:szCs w:val="20"/>
        </w:rPr>
        <w:t>,</w:t>
      </w:r>
      <w:r w:rsidR="00DE051F">
        <w:rPr>
          <w:rFonts w:ascii="Avenir" w:eastAsia="Times New Roman" w:hAnsi="Avenir" w:cs="Times New Roman"/>
          <w:sz w:val="20"/>
          <w:szCs w:val="20"/>
        </w:rPr>
        <w:t xml:space="preserve"> </w:t>
      </w:r>
      <w:r w:rsidR="004D5276">
        <w:rPr>
          <w:rFonts w:ascii="Avenir" w:eastAsia="Times New Roman" w:hAnsi="Avenir" w:cs="Times New Roman"/>
          <w:sz w:val="20"/>
          <w:szCs w:val="20"/>
        </w:rPr>
        <w:t xml:space="preserve">Bluetooth Speakers, 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fireworks, </w:t>
      </w:r>
      <w:r w:rsidR="0098556F">
        <w:rPr>
          <w:rFonts w:ascii="Avenir" w:eastAsia="Times New Roman" w:hAnsi="Avenir" w:cs="Times New Roman"/>
          <w:sz w:val="20"/>
          <w:szCs w:val="20"/>
        </w:rPr>
        <w:t>non-Scout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 reading materials, tobacco products</w:t>
      </w:r>
      <w:r w:rsidR="004D5276">
        <w:rPr>
          <w:rFonts w:ascii="Avenir" w:eastAsia="Times New Roman" w:hAnsi="Avenir" w:cs="Times New Roman"/>
          <w:sz w:val="20"/>
          <w:szCs w:val="20"/>
        </w:rPr>
        <w:t xml:space="preserve"> (this includes vapes, e-cig</w:t>
      </w:r>
      <w:r w:rsidR="009A1DA7">
        <w:rPr>
          <w:rFonts w:ascii="Avenir" w:eastAsia="Times New Roman" w:hAnsi="Avenir" w:cs="Times New Roman"/>
          <w:sz w:val="20"/>
          <w:szCs w:val="20"/>
        </w:rPr>
        <w:t>arettes, and smokeless tobacco)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, beverages, or footlockers. </w:t>
      </w:r>
      <w:r w:rsidR="00F86311">
        <w:rPr>
          <w:rFonts w:ascii="Avenir" w:eastAsia="Times New Roman" w:hAnsi="Avenir" w:cs="Times New Roman"/>
          <w:sz w:val="20"/>
          <w:szCs w:val="20"/>
        </w:rPr>
        <w:t xml:space="preserve">Participants do not need to bring a </w:t>
      </w:r>
      <w:r w:rsidR="00DA5A17">
        <w:rPr>
          <w:rFonts w:ascii="Avenir" w:eastAsia="Times New Roman" w:hAnsi="Avenir" w:cs="Times New Roman"/>
          <w:sz w:val="20"/>
          <w:szCs w:val="20"/>
        </w:rPr>
        <w:t>hat;</w:t>
      </w:r>
      <w:r w:rsidR="00F86311">
        <w:rPr>
          <w:rFonts w:ascii="Avenir" w:eastAsia="Times New Roman" w:hAnsi="Avenir" w:cs="Times New Roman"/>
          <w:sz w:val="20"/>
          <w:szCs w:val="20"/>
        </w:rPr>
        <w:t xml:space="preserve"> they will be provided one as part </w:t>
      </w:r>
      <w:r w:rsidR="004A2414">
        <w:rPr>
          <w:rFonts w:ascii="Avenir" w:eastAsia="Times New Roman" w:hAnsi="Avenir" w:cs="Times New Roman"/>
          <w:sz w:val="20"/>
          <w:szCs w:val="20"/>
        </w:rPr>
        <w:t xml:space="preserve">of </w:t>
      </w:r>
      <w:r w:rsidR="0098556F">
        <w:rPr>
          <w:rFonts w:ascii="Avenir" w:eastAsia="Times New Roman" w:hAnsi="Avenir" w:cs="Times New Roman"/>
          <w:sz w:val="20"/>
          <w:szCs w:val="20"/>
        </w:rPr>
        <w:t xml:space="preserve">the </w:t>
      </w:r>
      <w:r w:rsidR="004A2414">
        <w:rPr>
          <w:rFonts w:ascii="Avenir" w:eastAsia="Times New Roman" w:hAnsi="Avenir" w:cs="Times New Roman"/>
          <w:sz w:val="20"/>
          <w:szCs w:val="20"/>
        </w:rPr>
        <w:t xml:space="preserve">program. </w:t>
      </w:r>
    </w:p>
    <w:p w14:paraId="5CAF986F" w14:textId="776619C0" w:rsidR="0057714E" w:rsidRPr="0057714E" w:rsidRDefault="0057714E" w:rsidP="00036D80">
      <w:pPr>
        <w:spacing w:before="120"/>
        <w:rPr>
          <w:rFonts w:ascii="Times New Roman" w:eastAsia="Times New Roman" w:hAnsi="Times New Roman" w:cs="Times New Roman"/>
        </w:rPr>
      </w:pPr>
      <w:r w:rsidRPr="0057714E">
        <w:rPr>
          <w:rFonts w:ascii="Avenir" w:eastAsia="Times New Roman" w:hAnsi="Avenir" w:cs="Times New Roman"/>
          <w:b/>
          <w:bCs/>
          <w:sz w:val="20"/>
          <w:szCs w:val="20"/>
        </w:rPr>
        <w:t>REGARDING MOBILE PHONES</w:t>
      </w:r>
      <w:r w:rsidR="004D5276">
        <w:rPr>
          <w:rFonts w:ascii="Avenir" w:eastAsia="Times New Roman" w:hAnsi="Avenir" w:cs="Times New Roman"/>
          <w:b/>
          <w:bCs/>
          <w:sz w:val="20"/>
          <w:szCs w:val="20"/>
        </w:rPr>
        <w:t xml:space="preserve"> AND EARBUDS/HEADPHONES</w:t>
      </w:r>
      <w:r w:rsidRPr="0057714E">
        <w:rPr>
          <w:rFonts w:ascii="Avenir" w:eastAsia="Times New Roman" w:hAnsi="Avenir" w:cs="Times New Roman"/>
          <w:b/>
          <w:bCs/>
          <w:sz w:val="20"/>
          <w:szCs w:val="20"/>
        </w:rPr>
        <w:t xml:space="preserve">: </w:t>
      </w:r>
      <w:r w:rsidRPr="0057714E">
        <w:rPr>
          <w:rFonts w:ascii="Avenir" w:eastAsia="Times New Roman" w:hAnsi="Avenir" w:cs="Times New Roman"/>
          <w:sz w:val="20"/>
          <w:szCs w:val="20"/>
        </w:rPr>
        <w:t>Since everyone is traveling to get to</w:t>
      </w:r>
      <w:r w:rsidR="009909A8">
        <w:rPr>
          <w:rFonts w:ascii="Avenir" w:eastAsia="Times New Roman" w:hAnsi="Avenir" w:cs="Times New Roman"/>
          <w:sz w:val="20"/>
          <w:szCs w:val="20"/>
        </w:rPr>
        <w:t xml:space="preserve"> Hood Scout Reservation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, mobile phones are a reasonable means of </w:t>
      </w:r>
      <w:r w:rsidR="00036D80">
        <w:rPr>
          <w:rFonts w:ascii="Avenir" w:eastAsia="Times New Roman" w:hAnsi="Avenir" w:cs="Times New Roman"/>
          <w:sz w:val="20"/>
          <w:szCs w:val="20"/>
        </w:rPr>
        <w:t>ensuring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 communications to/from the camp. However, once in camp</w:t>
      </w:r>
      <w:r w:rsidR="0098556F">
        <w:rPr>
          <w:rFonts w:ascii="Avenir" w:eastAsia="Times New Roman" w:hAnsi="Avenir" w:cs="Times New Roman"/>
          <w:sz w:val="20"/>
          <w:szCs w:val="20"/>
        </w:rPr>
        <w:t>,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 participants must </w:t>
      </w:r>
      <w:r w:rsidR="0098556F">
        <w:rPr>
          <w:rFonts w:ascii="Avenir" w:eastAsia="Times New Roman" w:hAnsi="Avenir" w:cs="Times New Roman"/>
          <w:sz w:val="20"/>
          <w:szCs w:val="20"/>
        </w:rPr>
        <w:t xml:space="preserve">only use their phones 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at the discretion of the Course Director. That is, no gaming, social media, etc. </w:t>
      </w:r>
      <w:r w:rsidR="00DA5A17">
        <w:rPr>
          <w:rFonts w:ascii="Avenir" w:eastAsia="Times New Roman" w:hAnsi="Avenir" w:cs="Times New Roman"/>
          <w:sz w:val="20"/>
          <w:szCs w:val="20"/>
        </w:rPr>
        <w:t xml:space="preserve">We ask </w:t>
      </w:r>
      <w:r w:rsidR="0098556F">
        <w:rPr>
          <w:rFonts w:ascii="Avenir" w:eastAsia="Times New Roman" w:hAnsi="Avenir" w:cs="Times New Roman"/>
          <w:sz w:val="20"/>
          <w:szCs w:val="20"/>
        </w:rPr>
        <w:t>you not to</w:t>
      </w:r>
      <w:r w:rsidR="00DA5A17">
        <w:rPr>
          <w:rFonts w:ascii="Avenir" w:eastAsia="Times New Roman" w:hAnsi="Avenir" w:cs="Times New Roman"/>
          <w:sz w:val="20"/>
          <w:szCs w:val="20"/>
        </w:rPr>
        <w:t xml:space="preserve"> wear your earbuds</w:t>
      </w:r>
      <w:r w:rsidR="00137B18">
        <w:rPr>
          <w:rFonts w:ascii="Avenir" w:eastAsia="Times New Roman" w:hAnsi="Avenir" w:cs="Times New Roman"/>
          <w:sz w:val="20"/>
          <w:szCs w:val="20"/>
        </w:rPr>
        <w:t xml:space="preserve">/ headphones during program activities.  </w:t>
      </w:r>
      <w:r w:rsidRPr="0057714E">
        <w:rPr>
          <w:rFonts w:ascii="Avenir" w:eastAsia="Times New Roman" w:hAnsi="Avenir" w:cs="Times New Roman"/>
          <w:sz w:val="20"/>
          <w:szCs w:val="20"/>
        </w:rPr>
        <w:t>The NYLT staff is NOT responsible for any devices lost, stolen, or damaged during NYLT</w:t>
      </w:r>
      <w:r w:rsidR="0098556F">
        <w:rPr>
          <w:rFonts w:ascii="Avenir" w:eastAsia="Times New Roman" w:hAnsi="Avenir" w:cs="Times New Roman"/>
          <w:sz w:val="20"/>
          <w:szCs w:val="20"/>
        </w:rPr>
        <w:t>,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 </w:t>
      </w:r>
      <w:r w:rsidR="009A2041">
        <w:rPr>
          <w:rFonts w:ascii="Avenir" w:eastAsia="Times New Roman" w:hAnsi="Avenir" w:cs="Times New Roman"/>
          <w:sz w:val="20"/>
          <w:szCs w:val="20"/>
        </w:rPr>
        <w:t>includ</w:t>
      </w:r>
      <w:r w:rsidR="00036D80">
        <w:rPr>
          <w:rFonts w:ascii="Avenir" w:eastAsia="Times New Roman" w:hAnsi="Avenir" w:cs="Times New Roman"/>
          <w:sz w:val="20"/>
          <w:szCs w:val="20"/>
        </w:rPr>
        <w:t>ing</w:t>
      </w:r>
      <w:r w:rsidRPr="0057714E">
        <w:rPr>
          <w:rFonts w:ascii="Avenir" w:eastAsia="Times New Roman" w:hAnsi="Avenir" w:cs="Times New Roman"/>
          <w:sz w:val="20"/>
          <w:szCs w:val="20"/>
        </w:rPr>
        <w:t xml:space="preserve"> travel to and from the event. </w:t>
      </w:r>
    </w:p>
    <w:p w14:paraId="50ED6C84" w14:textId="30376719" w:rsidR="0057714E" w:rsidRDefault="00FB3FDE" w:rsidP="00036D80">
      <w:pPr>
        <w:spacing w:before="120" w:after="100" w:afterAutospacing="1"/>
        <w:rPr>
          <w:rFonts w:ascii="Avenir" w:eastAsia="Times New Roman" w:hAnsi="Avenir" w:cs="Times New Roman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sz w:val="20"/>
          <w:szCs w:val="20"/>
        </w:rPr>
        <w:t xml:space="preserve">CAMPING: </w:t>
      </w:r>
      <w:r>
        <w:rPr>
          <w:rFonts w:ascii="Avenir" w:eastAsia="Times New Roman" w:hAnsi="Avenir" w:cs="Times New Roman"/>
          <w:sz w:val="20"/>
          <w:szCs w:val="20"/>
        </w:rPr>
        <w:t>Participants should u</w:t>
      </w:r>
      <w:r w:rsidR="0057714E" w:rsidRPr="0057714E">
        <w:rPr>
          <w:rFonts w:ascii="Avenir" w:eastAsia="Times New Roman" w:hAnsi="Avenir" w:cs="Times New Roman"/>
          <w:sz w:val="20"/>
          <w:szCs w:val="20"/>
        </w:rPr>
        <w:t xml:space="preserve">nderstand that </w:t>
      </w:r>
      <w:r>
        <w:rPr>
          <w:rFonts w:ascii="Avenir" w:eastAsia="Times New Roman" w:hAnsi="Avenir" w:cs="Times New Roman"/>
          <w:sz w:val="20"/>
          <w:szCs w:val="20"/>
        </w:rPr>
        <w:t xml:space="preserve">they will be </w:t>
      </w:r>
      <w:r w:rsidR="0057714E" w:rsidRPr="0057714E">
        <w:rPr>
          <w:rFonts w:ascii="Avenir" w:eastAsia="Times New Roman" w:hAnsi="Avenir" w:cs="Times New Roman"/>
          <w:sz w:val="20"/>
          <w:szCs w:val="20"/>
        </w:rPr>
        <w:t>camping</w:t>
      </w:r>
      <w:r>
        <w:rPr>
          <w:rFonts w:ascii="Avenir" w:eastAsia="Times New Roman" w:hAnsi="Avenir" w:cs="Times New Roman"/>
          <w:sz w:val="20"/>
          <w:szCs w:val="20"/>
        </w:rPr>
        <w:t xml:space="preserve"> both weekends. They can </w:t>
      </w:r>
      <w:r w:rsidR="004A10A3">
        <w:rPr>
          <w:rFonts w:ascii="Avenir" w:eastAsia="Times New Roman" w:hAnsi="Avenir" w:cs="Times New Roman"/>
          <w:sz w:val="20"/>
          <w:szCs w:val="20"/>
        </w:rPr>
        <w:t xml:space="preserve">bring </w:t>
      </w:r>
      <w:r w:rsidR="004A10A3" w:rsidRPr="0057714E">
        <w:rPr>
          <w:rFonts w:ascii="Avenir" w:eastAsia="Times New Roman" w:hAnsi="Avenir" w:cs="Times New Roman"/>
          <w:sz w:val="20"/>
          <w:szCs w:val="20"/>
        </w:rPr>
        <w:t>either</w:t>
      </w:r>
      <w:r w:rsidR="0057714E" w:rsidRPr="0057714E">
        <w:rPr>
          <w:rFonts w:ascii="Avenir" w:eastAsia="Times New Roman" w:hAnsi="Avenir" w:cs="Times New Roman"/>
          <w:sz w:val="20"/>
          <w:szCs w:val="20"/>
        </w:rPr>
        <w:t xml:space="preserve"> </w:t>
      </w:r>
      <w:r w:rsidR="009909A8">
        <w:rPr>
          <w:rFonts w:ascii="Avenir" w:eastAsia="Times New Roman" w:hAnsi="Avenir" w:cs="Times New Roman"/>
          <w:sz w:val="20"/>
          <w:szCs w:val="20"/>
        </w:rPr>
        <w:t xml:space="preserve">hammocks </w:t>
      </w:r>
      <w:r w:rsidR="008332F5">
        <w:rPr>
          <w:rFonts w:ascii="Avenir" w:eastAsia="Times New Roman" w:hAnsi="Avenir" w:cs="Times New Roman"/>
          <w:sz w:val="20"/>
          <w:szCs w:val="20"/>
        </w:rPr>
        <w:t xml:space="preserve">or </w:t>
      </w:r>
      <w:r w:rsidR="0057714E" w:rsidRPr="0057714E">
        <w:rPr>
          <w:rFonts w:ascii="Avenir" w:eastAsia="Times New Roman" w:hAnsi="Avenir" w:cs="Times New Roman"/>
          <w:sz w:val="20"/>
          <w:szCs w:val="20"/>
        </w:rPr>
        <w:t>tents that</w:t>
      </w:r>
      <w:r w:rsidR="0050775B">
        <w:rPr>
          <w:rFonts w:ascii="Avenir" w:eastAsia="Times New Roman" w:hAnsi="Avenir" w:cs="Times New Roman"/>
          <w:sz w:val="20"/>
          <w:szCs w:val="20"/>
        </w:rPr>
        <w:t xml:space="preserve"> the participant can set-up. </w:t>
      </w:r>
    </w:p>
    <w:p w14:paraId="3714DBBC" w14:textId="77777777" w:rsidR="00260BEE" w:rsidRDefault="00260BEE" w:rsidP="00036D80">
      <w:pPr>
        <w:spacing w:before="120" w:after="100" w:afterAutospacing="1"/>
        <w:rPr>
          <w:rFonts w:ascii="Avenir" w:eastAsia="Times New Roman" w:hAnsi="Avenir" w:cs="Times New Roman"/>
          <w:sz w:val="20"/>
          <w:szCs w:val="20"/>
        </w:rPr>
      </w:pPr>
    </w:p>
    <w:p w14:paraId="695F0868" w14:textId="77777777" w:rsidR="00C76561" w:rsidRPr="00E06B27" w:rsidRDefault="00C76561" w:rsidP="00036D80">
      <w:pPr>
        <w:spacing w:before="120" w:after="100" w:afterAutospacing="1"/>
        <w:rPr>
          <w:rFonts w:ascii="Times New Roman" w:eastAsia="Times New Roman" w:hAnsi="Times New Roman" w:cs="Times New Roman"/>
        </w:rPr>
      </w:pPr>
    </w:p>
    <w:sectPr w:rsidR="00C76561" w:rsidRPr="00E06B27" w:rsidSect="009909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tzCzMDM3NzA0MLNU0lEKTi0uzszPAykwrAUA6FnUhSwAAAA="/>
  </w:docVars>
  <w:rsids>
    <w:rsidRoot w:val="0057714E"/>
    <w:rsid w:val="00036D80"/>
    <w:rsid w:val="000E6F20"/>
    <w:rsid w:val="00137B18"/>
    <w:rsid w:val="00141C94"/>
    <w:rsid w:val="0017219A"/>
    <w:rsid w:val="00237033"/>
    <w:rsid w:val="00260BEE"/>
    <w:rsid w:val="002825A0"/>
    <w:rsid w:val="00434CED"/>
    <w:rsid w:val="004A10A3"/>
    <w:rsid w:val="004A2414"/>
    <w:rsid w:val="004D5276"/>
    <w:rsid w:val="0050775B"/>
    <w:rsid w:val="00540982"/>
    <w:rsid w:val="0057714E"/>
    <w:rsid w:val="005A4046"/>
    <w:rsid w:val="005B37F1"/>
    <w:rsid w:val="005D073F"/>
    <w:rsid w:val="00665C0F"/>
    <w:rsid w:val="007C3153"/>
    <w:rsid w:val="00823CB2"/>
    <w:rsid w:val="008332F5"/>
    <w:rsid w:val="00851250"/>
    <w:rsid w:val="009027E4"/>
    <w:rsid w:val="00930B16"/>
    <w:rsid w:val="0095530F"/>
    <w:rsid w:val="0097400D"/>
    <w:rsid w:val="009852A6"/>
    <w:rsid w:val="0098556F"/>
    <w:rsid w:val="009909A8"/>
    <w:rsid w:val="009A1DA7"/>
    <w:rsid w:val="009A2041"/>
    <w:rsid w:val="00A41C1A"/>
    <w:rsid w:val="00AB0B30"/>
    <w:rsid w:val="00AE40E6"/>
    <w:rsid w:val="00B24D40"/>
    <w:rsid w:val="00C24726"/>
    <w:rsid w:val="00C76561"/>
    <w:rsid w:val="00CC6E4E"/>
    <w:rsid w:val="00D60C11"/>
    <w:rsid w:val="00DA5A17"/>
    <w:rsid w:val="00DE051F"/>
    <w:rsid w:val="00DF7BB9"/>
    <w:rsid w:val="00E000DD"/>
    <w:rsid w:val="00E06B27"/>
    <w:rsid w:val="00F357D3"/>
    <w:rsid w:val="00F86311"/>
    <w:rsid w:val="00FA5577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49C0"/>
  <w15:chartTrackingRefBased/>
  <w15:docId w15:val="{A471F4D0-37BF-5841-8530-7A42A5C7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1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E78E8D35B7846ABB0733A1930B7B5" ma:contentTypeVersion="17" ma:contentTypeDescription="Create a new document." ma:contentTypeScope="" ma:versionID="2cf8525d3fba38b745a5b0a3f3590823">
  <xsd:schema xmlns:xsd="http://www.w3.org/2001/XMLSchema" xmlns:xs="http://www.w3.org/2001/XMLSchema" xmlns:p="http://schemas.microsoft.com/office/2006/metadata/properties" xmlns:ns1="http://schemas.microsoft.com/sharepoint/v3" xmlns:ns3="a5d3978c-b64d-4210-ac0e-821fd9f0a0c4" xmlns:ns4="03f5b098-aca4-47dc-b18d-2ad7860258f3" targetNamespace="http://schemas.microsoft.com/office/2006/metadata/properties" ma:root="true" ma:fieldsID="76801bdc332f2cb401ff73b712d37272" ns1:_="" ns3:_="" ns4:_="">
    <xsd:import namespace="http://schemas.microsoft.com/sharepoint/v3"/>
    <xsd:import namespace="a5d3978c-b64d-4210-ac0e-821fd9f0a0c4"/>
    <xsd:import namespace="03f5b098-aca4-47dc-b18d-2ad7860258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3978c-b64d-4210-ac0e-821fd9f0a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5b098-aca4-47dc-b18d-2ad786025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a5d3978c-b64d-4210-ac0e-821fd9f0a0c4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88A9E-B173-494F-B89E-E255C0596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d3978c-b64d-4210-ac0e-821fd9f0a0c4"/>
    <ds:schemaRef ds:uri="03f5b098-aca4-47dc-b18d-2ad786025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7D22F-00AB-4935-B77B-15031194EA18}">
  <ds:schemaRefs>
    <ds:schemaRef ds:uri="http://purl.org/dc/dcmitype/"/>
    <ds:schemaRef ds:uri="http://purl.org/dc/terms/"/>
    <ds:schemaRef ds:uri="http://schemas.openxmlformats.org/package/2006/metadata/core-properties"/>
    <ds:schemaRef ds:uri="03f5b098-aca4-47dc-b18d-2ad7860258f3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5d3978c-b64d-4210-ac0e-821fd9f0a0c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BD0C6E-6F6B-4FEA-AEB1-919E9C3F8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Gibbs</dc:creator>
  <cp:keywords/>
  <dc:description/>
  <cp:lastModifiedBy>Larry Cagle</cp:lastModifiedBy>
  <cp:revision>36</cp:revision>
  <dcterms:created xsi:type="dcterms:W3CDTF">2024-01-23T19:00:00Z</dcterms:created>
  <dcterms:modified xsi:type="dcterms:W3CDTF">2024-01-23T19:35:00Z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1646bd55e2d2832b53b8a73e07b0d7beab32a8d96817ffb7de92d3c06a2d39c5</vt:lpwstr>
  </property>
  <property fmtid="{D5CDD505-2E9C-101B-9397-08002B2CF9AE}" pid="3" name="ContentTypeId">
    <vt:lpwstr>0x01010036DE78E8D35B7846ABB0733A1930B7B5</vt:lpwstr>
  </property>
</Properties>
</file>