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0B31" w14:textId="77777777" w:rsidR="00E719C5" w:rsidRDefault="00E32966">
      <w:pPr>
        <w:jc w:val="center"/>
      </w:pPr>
      <w:r>
        <w:rPr>
          <w:noProof/>
        </w:rPr>
        <w:drawing>
          <wp:inline distT="0" distB="0" distL="0" distR="0" wp14:anchorId="70F1FB52" wp14:editId="0E4363B7">
            <wp:extent cx="5229225" cy="7953375"/>
            <wp:effectExtent l="0" t="0" r="9525" b="9525"/>
            <wp:docPr id="1" name="Picture 1" descr="cub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bmob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1DE9" w14:textId="77777777" w:rsidR="00E719C5" w:rsidRDefault="00E719C5">
      <w:pPr>
        <w:jc w:val="center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CUBMOBILE RULES &amp; GUIDELINES</w:t>
      </w:r>
    </w:p>
    <w:p w14:paraId="211A3595" w14:textId="77777777" w:rsidR="00E719C5" w:rsidRDefault="00E719C5" w:rsidP="0037590A">
      <w:pPr>
        <w:rPr>
          <w:rFonts w:ascii="Arial" w:hAnsi="Arial" w:cs="Arial"/>
        </w:rPr>
      </w:pPr>
    </w:p>
    <w:p w14:paraId="058668FA" w14:textId="09115988" w:rsidR="00E719C5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>Wheels must not exceed 10 inches in diameter</w:t>
      </w:r>
      <w:r w:rsidR="00083921">
        <w:rPr>
          <w:rFonts w:ascii="Arial" w:hAnsi="Arial" w:cs="Arial"/>
          <w:sz w:val="20"/>
        </w:rPr>
        <w:t>,</w:t>
      </w:r>
      <w:r w:rsidR="00D81300">
        <w:rPr>
          <w:rFonts w:ascii="Arial" w:hAnsi="Arial" w:cs="Arial"/>
          <w:b/>
          <w:sz w:val="20"/>
        </w:rPr>
        <w:t xml:space="preserve"> </w:t>
      </w:r>
      <w:proofErr w:type="gramStart"/>
      <w:r w:rsidR="00083921" w:rsidRPr="00083921">
        <w:rPr>
          <w:rFonts w:ascii="Arial" w:hAnsi="Arial" w:cs="Arial"/>
          <w:bCs/>
          <w:sz w:val="20"/>
        </w:rPr>
        <w:t>wheel chair</w:t>
      </w:r>
      <w:proofErr w:type="gramEnd"/>
      <w:r w:rsidR="00083921" w:rsidRPr="00083921">
        <w:rPr>
          <w:rFonts w:ascii="Arial" w:hAnsi="Arial" w:cs="Arial"/>
          <w:bCs/>
          <w:sz w:val="20"/>
        </w:rPr>
        <w:t xml:space="preserve"> wheels are not recommended</w:t>
      </w:r>
      <w:r>
        <w:rPr>
          <w:rFonts w:ascii="Arial" w:hAnsi="Arial" w:cs="Arial"/>
          <w:sz w:val="20"/>
        </w:rPr>
        <w:t>.  Spoke wheels are not allowed</w:t>
      </w:r>
      <w:r w:rsidR="00A16801">
        <w:rPr>
          <w:rFonts w:ascii="Arial" w:hAnsi="Arial" w:cs="Arial"/>
          <w:sz w:val="20"/>
        </w:rPr>
        <w:t xml:space="preserve"> unless</w:t>
      </w:r>
      <w:r w:rsidR="00083921">
        <w:rPr>
          <w:rFonts w:ascii="Arial" w:hAnsi="Arial" w:cs="Arial"/>
          <w:sz w:val="20"/>
        </w:rPr>
        <w:t xml:space="preserve"> they have a hub covering them</w:t>
      </w:r>
      <w:r w:rsidR="005B6C6A">
        <w:rPr>
          <w:rFonts w:ascii="Arial" w:hAnsi="Arial" w:cs="Arial"/>
          <w:sz w:val="20"/>
        </w:rPr>
        <w:t xml:space="preserve">, </w:t>
      </w:r>
      <w:r w:rsidR="00D81300">
        <w:rPr>
          <w:rFonts w:ascii="Arial" w:hAnsi="Arial" w:cs="Arial"/>
          <w:b/>
          <w:sz w:val="20"/>
        </w:rPr>
        <w:t>This will be enforced for safety</w:t>
      </w:r>
      <w:r w:rsidR="00D81300">
        <w:rPr>
          <w:rFonts w:ascii="Arial" w:hAnsi="Arial" w:cs="Arial"/>
          <w:sz w:val="20"/>
        </w:rPr>
        <w:t>!</w:t>
      </w:r>
      <w:r>
        <w:rPr>
          <w:rFonts w:ascii="Arial" w:hAnsi="Arial" w:cs="Arial"/>
          <w:sz w:val="20"/>
        </w:rPr>
        <w:t xml:space="preserve">  We highly recommend wheels with bearings be used.  Plastic mower wheels without bearings will many times not even get the </w:t>
      </w:r>
      <w:proofErr w:type="spellStart"/>
      <w:r>
        <w:rPr>
          <w:rFonts w:ascii="Arial" w:hAnsi="Arial" w:cs="Arial"/>
          <w:sz w:val="20"/>
        </w:rPr>
        <w:t>Cubmobile</w:t>
      </w:r>
      <w:proofErr w:type="spellEnd"/>
      <w:r>
        <w:rPr>
          <w:rFonts w:ascii="Arial" w:hAnsi="Arial" w:cs="Arial"/>
          <w:sz w:val="20"/>
        </w:rPr>
        <w:t xml:space="preserve"> all the way down the hill.</w:t>
      </w:r>
    </w:p>
    <w:p w14:paraId="1075FC1D" w14:textId="77777777" w:rsidR="00E719C5" w:rsidRDefault="00E719C5">
      <w:pPr>
        <w:numPr>
          <w:ilvl w:val="0"/>
          <w:numId w:val="1"/>
        </w:numPr>
        <w:spacing w:line="360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  <w:sz w:val="20"/>
        </w:rPr>
        <w:t>All wheels may only be equipped with solid rubber tires.</w:t>
      </w:r>
    </w:p>
    <w:p w14:paraId="1955AE58" w14:textId="77777777" w:rsidR="00E719C5" w:rsidRDefault="00E719C5">
      <w:pPr>
        <w:numPr>
          <w:ilvl w:val="0"/>
          <w:numId w:val="1"/>
        </w:numPr>
        <w:spacing w:line="360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  <w:sz w:val="20"/>
        </w:rPr>
        <w:t>Car frame is made from 2-by-4 construction lumber.</w:t>
      </w:r>
    </w:p>
    <w:p w14:paraId="070E163A" w14:textId="77777777" w:rsidR="00E719C5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The overall length of the car is a maximum of 5 feet, the wheelbase a maximum of 4 feet.  </w:t>
      </w:r>
    </w:p>
    <w:p w14:paraId="427761A6" w14:textId="77777777" w:rsidR="00E719C5" w:rsidRPr="00D81300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>Use roundhead ¼-inch bolts to hold frame.  Screws are a second choice.  Nails are not suitable because they may work loose.</w:t>
      </w:r>
    </w:p>
    <w:p w14:paraId="78E9E814" w14:textId="77777777" w:rsidR="00D81300" w:rsidRPr="00D81300" w:rsidRDefault="00D81300" w:rsidP="00D81300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Cars must be equipped with an </w:t>
      </w:r>
      <w:r w:rsidRPr="00E32966">
        <w:rPr>
          <w:rFonts w:ascii="Arial" w:hAnsi="Arial" w:cs="Arial"/>
          <w:b/>
          <w:sz w:val="20"/>
        </w:rPr>
        <w:t>adequate safety belt</w:t>
      </w:r>
      <w:r>
        <w:rPr>
          <w:rFonts w:ascii="Arial" w:hAnsi="Arial" w:cs="Arial"/>
          <w:b/>
          <w:sz w:val="20"/>
        </w:rPr>
        <w:t xml:space="preserve"> (automobile seat belt is highly recommended, No waist belts, plastic clips, or rope allowed) </w:t>
      </w:r>
      <w:r>
        <w:rPr>
          <w:rFonts w:ascii="Arial" w:hAnsi="Arial" w:cs="Arial"/>
          <w:sz w:val="20"/>
        </w:rPr>
        <w:t>securely fastened to the main frame of the car.</w:t>
      </w:r>
    </w:p>
    <w:p w14:paraId="4079521C" w14:textId="77777777" w:rsidR="00E719C5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All cars must have a seat with braced backrest, so the Scout can comfortably steer with </w:t>
      </w:r>
      <w:r w:rsidR="00D81300">
        <w:rPr>
          <w:rFonts w:ascii="Arial" w:hAnsi="Arial" w:cs="Arial"/>
          <w:sz w:val="20"/>
        </w:rPr>
        <w:t>their</w:t>
      </w:r>
      <w:r>
        <w:rPr>
          <w:rFonts w:ascii="Arial" w:hAnsi="Arial" w:cs="Arial"/>
          <w:sz w:val="20"/>
        </w:rPr>
        <w:t xml:space="preserve"> feet.</w:t>
      </w:r>
      <w:r w:rsidR="00D81300">
        <w:rPr>
          <w:rFonts w:ascii="Arial" w:hAnsi="Arial" w:cs="Arial"/>
          <w:sz w:val="20"/>
        </w:rPr>
        <w:t xml:space="preserve"> At Car inspection scouts need to attend for proper fit for steering and safety belt check</w:t>
      </w:r>
      <w:r w:rsidR="0037590A">
        <w:rPr>
          <w:rFonts w:ascii="Arial" w:hAnsi="Arial" w:cs="Arial"/>
          <w:sz w:val="20"/>
        </w:rPr>
        <w:t>.</w:t>
      </w:r>
    </w:p>
    <w:p w14:paraId="094FC5FB" w14:textId="77777777" w:rsidR="00E719C5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Steering is done with the feet, which is placed on the front axle, and by the hands holding a rope fastened to the front axle.</w:t>
      </w:r>
      <w:r w:rsidR="0037590A">
        <w:rPr>
          <w:rFonts w:ascii="Arial" w:hAnsi="Arial" w:cs="Arial"/>
          <w:sz w:val="20"/>
        </w:rPr>
        <w:t xml:space="preserve"> The rope should not be too long. Rope should rest on middle of scout’s upper leg otherwise rope is too long!</w:t>
      </w:r>
    </w:p>
    <w:p w14:paraId="546ADE70" w14:textId="77777777" w:rsidR="00E719C5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threaded axles are used, the nuts must be secured with cotter pins or wire.</w:t>
      </w:r>
    </w:p>
    <w:p w14:paraId="22E447A1" w14:textId="77777777" w:rsidR="00E719C5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Cars must be equipped with a handbrake with its rubbing surface faced with a rubber material such as a strip of an old tire.  This will stop the car when dragged on the ground.</w:t>
      </w:r>
    </w:p>
    <w:p w14:paraId="2A9CB645" w14:textId="77777777" w:rsidR="00E719C5" w:rsidRPr="00424D0B" w:rsidRDefault="00E719C5" w:rsidP="00424D0B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</w:rPr>
      </w:pPr>
      <w:r w:rsidRPr="00424D0B">
        <w:rPr>
          <w:rFonts w:ascii="Arial" w:hAnsi="Arial" w:cs="Arial"/>
          <w:b/>
          <w:sz w:val="20"/>
        </w:rPr>
        <w:t xml:space="preserve">During the race, the 2-by-4-inch blocks fastened </w:t>
      </w:r>
      <w:r w:rsidR="00424D0B">
        <w:rPr>
          <w:rFonts w:ascii="Arial" w:hAnsi="Arial" w:cs="Arial"/>
          <w:b/>
          <w:sz w:val="20"/>
        </w:rPr>
        <w:t xml:space="preserve">no more than a </w:t>
      </w:r>
      <w:r w:rsidRPr="00424D0B">
        <w:rPr>
          <w:rFonts w:ascii="Arial" w:hAnsi="Arial" w:cs="Arial"/>
          <w:b/>
          <w:sz w:val="20"/>
        </w:rPr>
        <w:t>1/16</w:t>
      </w:r>
      <w:r w:rsidRPr="00424D0B">
        <w:rPr>
          <w:rFonts w:ascii="Arial" w:hAnsi="Arial" w:cs="Arial"/>
          <w:b/>
          <w:sz w:val="20"/>
          <w:vertAlign w:val="superscript"/>
        </w:rPr>
        <w:t>th</w:t>
      </w:r>
      <w:r w:rsidR="00424D0B">
        <w:rPr>
          <w:rFonts w:ascii="Arial" w:hAnsi="Arial" w:cs="Arial"/>
          <w:b/>
          <w:sz w:val="20"/>
        </w:rPr>
        <w:t xml:space="preserve"> inch from the centerboard </w:t>
      </w:r>
      <w:r w:rsidRPr="00424D0B">
        <w:rPr>
          <w:rFonts w:ascii="Arial" w:hAnsi="Arial" w:cs="Arial"/>
          <w:b/>
          <w:sz w:val="20"/>
        </w:rPr>
        <w:t>will limit the turning radius.  (Very important to test this before the race!)</w:t>
      </w:r>
      <w:r w:rsidR="00D81300">
        <w:rPr>
          <w:rFonts w:ascii="Arial" w:hAnsi="Arial" w:cs="Arial"/>
          <w:b/>
          <w:sz w:val="20"/>
        </w:rPr>
        <w:t xml:space="preserve"> At car check in this will be tested</w:t>
      </w:r>
      <w:r w:rsidR="0037590A">
        <w:rPr>
          <w:rFonts w:ascii="Arial" w:hAnsi="Arial" w:cs="Arial"/>
          <w:b/>
          <w:sz w:val="20"/>
        </w:rPr>
        <w:t xml:space="preserve"> with a gage</w:t>
      </w:r>
      <w:r w:rsidR="00D81300">
        <w:rPr>
          <w:rFonts w:ascii="Arial" w:hAnsi="Arial" w:cs="Arial"/>
          <w:b/>
          <w:sz w:val="20"/>
        </w:rPr>
        <w:t xml:space="preserve"> before car can be </w:t>
      </w:r>
      <w:r w:rsidR="0037590A">
        <w:rPr>
          <w:rFonts w:ascii="Arial" w:hAnsi="Arial" w:cs="Arial"/>
          <w:b/>
          <w:sz w:val="20"/>
        </w:rPr>
        <w:t>entered!</w:t>
      </w:r>
    </w:p>
    <w:p w14:paraId="5909332E" w14:textId="77777777" w:rsidR="00E719C5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maximum weight of the </w:t>
      </w:r>
      <w:proofErr w:type="spellStart"/>
      <w:r>
        <w:rPr>
          <w:rFonts w:ascii="Arial" w:hAnsi="Arial" w:cs="Arial"/>
          <w:sz w:val="20"/>
        </w:rPr>
        <w:t>Cubmobile</w:t>
      </w:r>
      <w:proofErr w:type="spellEnd"/>
      <w:r>
        <w:rPr>
          <w:rFonts w:ascii="Arial" w:hAnsi="Arial" w:cs="Arial"/>
          <w:sz w:val="20"/>
        </w:rPr>
        <w:t xml:space="preserve"> may not exceed 45 lbs.</w:t>
      </w:r>
    </w:p>
    <w:p w14:paraId="50FD5BCE" w14:textId="77777777" w:rsidR="00E719C5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participants </w:t>
      </w:r>
      <w:r w:rsidRPr="00DC4B9F">
        <w:rPr>
          <w:rFonts w:ascii="Arial" w:hAnsi="Arial" w:cs="Arial"/>
          <w:b/>
          <w:sz w:val="20"/>
        </w:rPr>
        <w:t>must</w:t>
      </w:r>
      <w:r>
        <w:rPr>
          <w:rFonts w:ascii="Arial" w:hAnsi="Arial" w:cs="Arial"/>
          <w:sz w:val="20"/>
        </w:rPr>
        <w:t xml:space="preserve"> </w:t>
      </w:r>
      <w:r w:rsidRPr="0037590A">
        <w:rPr>
          <w:rFonts w:ascii="Arial" w:hAnsi="Arial" w:cs="Arial"/>
          <w:b/>
          <w:sz w:val="20"/>
        </w:rPr>
        <w:t>wear a helmet and shoes that cover the whole foot.</w:t>
      </w:r>
      <w:r>
        <w:rPr>
          <w:rFonts w:ascii="Arial" w:hAnsi="Arial" w:cs="Arial"/>
          <w:sz w:val="20"/>
        </w:rPr>
        <w:t xml:space="preserve">  Gloves and kneepads are recommended as well.</w:t>
      </w:r>
    </w:p>
    <w:p w14:paraId="22B7BD7D" w14:textId="77777777" w:rsidR="00E719C5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Each Scout will be allowed 2 competitive runs.  Winners are based on fastest run of each Scout.</w:t>
      </w:r>
    </w:p>
    <w:p w14:paraId="7DED1B1B" w14:textId="77777777" w:rsidR="00E719C5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a </w:t>
      </w:r>
      <w:proofErr w:type="spellStart"/>
      <w:r>
        <w:rPr>
          <w:rFonts w:ascii="Arial" w:hAnsi="Arial" w:cs="Arial"/>
          <w:sz w:val="20"/>
        </w:rPr>
        <w:t>Cubmobile</w:t>
      </w:r>
      <w:proofErr w:type="spellEnd"/>
      <w:r>
        <w:rPr>
          <w:rFonts w:ascii="Arial" w:hAnsi="Arial" w:cs="Arial"/>
          <w:sz w:val="20"/>
        </w:rPr>
        <w:t xml:space="preserve"> stops for any reason before the finish line, it is considered an incomplete race and the participant is not given a timed score.</w:t>
      </w:r>
    </w:p>
    <w:p w14:paraId="0C35CB94" w14:textId="77777777" w:rsidR="00E719C5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proofErr w:type="spellStart"/>
      <w:r>
        <w:rPr>
          <w:rFonts w:ascii="Arial" w:hAnsi="Arial" w:cs="Arial"/>
          <w:sz w:val="20"/>
        </w:rPr>
        <w:t>Cubmobile</w:t>
      </w:r>
      <w:proofErr w:type="spellEnd"/>
      <w:r>
        <w:rPr>
          <w:rFonts w:ascii="Arial" w:hAnsi="Arial" w:cs="Arial"/>
          <w:sz w:val="20"/>
        </w:rPr>
        <w:t xml:space="preserve"> may not be pushed by any means during a race.  When the driver touches the ground for any reason, their run is ended at that point and is not given a timed score.</w:t>
      </w:r>
    </w:p>
    <w:p w14:paraId="06CFAE7B" w14:textId="77777777" w:rsidR="00E719C5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Cubmobiles</w:t>
      </w:r>
      <w:proofErr w:type="spellEnd"/>
      <w:r>
        <w:rPr>
          <w:rFonts w:ascii="Arial" w:hAnsi="Arial" w:cs="Arial"/>
          <w:sz w:val="20"/>
        </w:rPr>
        <w:t xml:space="preserve"> that are damaged during the race may be repaired in the “pit”, however, major modifications will not be allowed after registration</w:t>
      </w:r>
      <w:r w:rsidR="0037590A">
        <w:rPr>
          <w:rFonts w:ascii="Arial" w:hAnsi="Arial" w:cs="Arial"/>
          <w:sz w:val="20"/>
        </w:rPr>
        <w:t xml:space="preserve"> and will need to be re inspected by an event judge.</w:t>
      </w:r>
    </w:p>
    <w:p w14:paraId="6865639F" w14:textId="77777777" w:rsidR="00E719C5" w:rsidRPr="0037590A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</w:rPr>
      </w:pPr>
      <w:r w:rsidRPr="0037590A">
        <w:rPr>
          <w:rFonts w:ascii="Arial" w:hAnsi="Arial" w:cs="Arial"/>
          <w:b/>
          <w:sz w:val="20"/>
        </w:rPr>
        <w:t>The ruling of the judges is final on all matters concerning the event.</w:t>
      </w:r>
    </w:p>
    <w:p w14:paraId="14ABBAC8" w14:textId="77777777" w:rsidR="00E719C5" w:rsidRDefault="00E719C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Have Fun!</w:t>
      </w:r>
    </w:p>
    <w:p w14:paraId="1B295357" w14:textId="77777777" w:rsidR="00E719C5" w:rsidRDefault="00E719C5">
      <w:pPr>
        <w:spacing w:line="360" w:lineRule="auto"/>
        <w:rPr>
          <w:rFonts w:ascii="Arial" w:hAnsi="Arial" w:cs="Arial"/>
          <w:sz w:val="20"/>
        </w:rPr>
      </w:pPr>
    </w:p>
    <w:p w14:paraId="1B6EEB6D" w14:textId="5F431742" w:rsidR="00E32966" w:rsidRDefault="00E719C5">
      <w:pPr>
        <w:spacing w:line="480" w:lineRule="auto"/>
        <w:jc w:val="center"/>
        <w:rPr>
          <w:b/>
          <w:sz w:val="36"/>
          <w:szCs w:val="36"/>
        </w:rPr>
      </w:pPr>
      <w:r w:rsidRPr="00E32966">
        <w:rPr>
          <w:b/>
          <w:sz w:val="36"/>
          <w:szCs w:val="36"/>
        </w:rPr>
        <w:t xml:space="preserve">Saturday, </w:t>
      </w:r>
      <w:r w:rsidR="00B9459D" w:rsidRPr="00E32966">
        <w:rPr>
          <w:b/>
          <w:sz w:val="36"/>
          <w:szCs w:val="36"/>
        </w:rPr>
        <w:t xml:space="preserve">September </w:t>
      </w:r>
      <w:r w:rsidR="00C95085">
        <w:rPr>
          <w:b/>
          <w:sz w:val="36"/>
          <w:szCs w:val="36"/>
        </w:rPr>
        <w:t>2</w:t>
      </w:r>
      <w:r w:rsidR="006960F4">
        <w:rPr>
          <w:b/>
          <w:sz w:val="36"/>
          <w:szCs w:val="36"/>
        </w:rPr>
        <w:t>0th</w:t>
      </w:r>
      <w:r w:rsidRPr="00E32966">
        <w:rPr>
          <w:b/>
          <w:sz w:val="36"/>
          <w:szCs w:val="36"/>
        </w:rPr>
        <w:t xml:space="preserve">, Registration – 8:00 AM, </w:t>
      </w:r>
    </w:p>
    <w:p w14:paraId="094A7EA1" w14:textId="77777777" w:rsidR="00E719C5" w:rsidRPr="00E32966" w:rsidRDefault="00E719C5">
      <w:pPr>
        <w:spacing w:line="480" w:lineRule="auto"/>
        <w:jc w:val="center"/>
        <w:rPr>
          <w:b/>
          <w:sz w:val="36"/>
          <w:szCs w:val="36"/>
        </w:rPr>
      </w:pPr>
      <w:r w:rsidRPr="00E32966">
        <w:rPr>
          <w:b/>
          <w:sz w:val="36"/>
          <w:szCs w:val="36"/>
        </w:rPr>
        <w:t>1</w:t>
      </w:r>
      <w:r w:rsidRPr="00E32966">
        <w:rPr>
          <w:b/>
          <w:sz w:val="36"/>
          <w:szCs w:val="36"/>
          <w:vertAlign w:val="superscript"/>
        </w:rPr>
        <w:t>st</w:t>
      </w:r>
      <w:r w:rsidRPr="00E32966">
        <w:rPr>
          <w:b/>
          <w:sz w:val="36"/>
          <w:szCs w:val="36"/>
        </w:rPr>
        <w:t xml:space="preserve"> Race </w:t>
      </w:r>
      <w:r w:rsidR="003F70A6" w:rsidRPr="00E32966">
        <w:rPr>
          <w:b/>
          <w:sz w:val="36"/>
          <w:szCs w:val="36"/>
        </w:rPr>
        <w:t>@</w:t>
      </w:r>
      <w:r w:rsidRPr="00E32966">
        <w:rPr>
          <w:b/>
          <w:sz w:val="36"/>
          <w:szCs w:val="36"/>
        </w:rPr>
        <w:t xml:space="preserve"> 9:</w:t>
      </w:r>
      <w:r w:rsidR="003F70A6" w:rsidRPr="00E32966">
        <w:rPr>
          <w:b/>
          <w:sz w:val="36"/>
          <w:szCs w:val="36"/>
        </w:rPr>
        <w:t>3</w:t>
      </w:r>
      <w:r w:rsidRPr="00E32966">
        <w:rPr>
          <w:b/>
          <w:sz w:val="36"/>
          <w:szCs w:val="36"/>
        </w:rPr>
        <w:t>0 AM</w:t>
      </w:r>
    </w:p>
    <w:p w14:paraId="09E8ABA7" w14:textId="77777777" w:rsidR="00E719C5" w:rsidRPr="00E32966" w:rsidRDefault="00E719C5">
      <w:pPr>
        <w:spacing w:line="480" w:lineRule="auto"/>
        <w:jc w:val="center"/>
        <w:rPr>
          <w:sz w:val="28"/>
          <w:szCs w:val="28"/>
        </w:rPr>
      </w:pPr>
      <w:r w:rsidRPr="00E32966">
        <w:rPr>
          <w:b/>
          <w:sz w:val="28"/>
          <w:szCs w:val="28"/>
        </w:rPr>
        <w:t>Main &amp; Indiana Streets, Warsaw, Indiana</w:t>
      </w:r>
    </w:p>
    <w:p w14:paraId="3E0DCBE2" w14:textId="77777777" w:rsidR="00E719C5" w:rsidRDefault="00E719C5">
      <w:pPr>
        <w:pStyle w:val="Heading2"/>
        <w:spacing w:line="480" w:lineRule="auto"/>
      </w:pPr>
      <w:r>
        <w:t>Registration Form</w:t>
      </w: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900"/>
        <w:gridCol w:w="2520"/>
        <w:gridCol w:w="949"/>
        <w:gridCol w:w="1031"/>
        <w:gridCol w:w="2448"/>
      </w:tblGrid>
      <w:tr w:rsidR="00E719C5" w14:paraId="6916E5D1" w14:textId="77777777">
        <w:trPr>
          <w:cantSplit/>
        </w:trPr>
        <w:tc>
          <w:tcPr>
            <w:tcW w:w="1008" w:type="dxa"/>
            <w:tcBorders>
              <w:bottom w:val="nil"/>
            </w:tcBorders>
          </w:tcPr>
          <w:p w14:paraId="32536901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  <w:r>
              <w:t>Unit #: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bottom"/>
          </w:tcPr>
          <w:p w14:paraId="44F02547" w14:textId="77777777" w:rsidR="00E719C5" w:rsidRDefault="00E719C5"/>
        </w:tc>
        <w:tc>
          <w:tcPr>
            <w:tcW w:w="949" w:type="dxa"/>
            <w:vAlign w:val="bottom"/>
          </w:tcPr>
          <w:p w14:paraId="4BD2ED6F" w14:textId="77777777" w:rsidR="00E719C5" w:rsidRDefault="00E719C5">
            <w:r>
              <w:t>Leader: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  <w:vAlign w:val="bottom"/>
          </w:tcPr>
          <w:p w14:paraId="75EB9097" w14:textId="77777777" w:rsidR="00E719C5" w:rsidRDefault="00E719C5"/>
        </w:tc>
      </w:tr>
      <w:tr w:rsidR="00E719C5" w14:paraId="4287C74B" w14:textId="77777777">
        <w:trPr>
          <w:cantSplit/>
        </w:trPr>
        <w:tc>
          <w:tcPr>
            <w:tcW w:w="1908" w:type="dxa"/>
            <w:gridSpan w:val="2"/>
            <w:tcBorders>
              <w:bottom w:val="nil"/>
            </w:tcBorders>
            <w:vAlign w:val="bottom"/>
          </w:tcPr>
          <w:p w14:paraId="2E7B7199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520" w:type="dxa"/>
            <w:vAlign w:val="bottom"/>
          </w:tcPr>
          <w:p w14:paraId="50C1B8EC" w14:textId="77777777" w:rsidR="00E719C5" w:rsidRDefault="00E719C5"/>
        </w:tc>
        <w:tc>
          <w:tcPr>
            <w:tcW w:w="1980" w:type="dxa"/>
            <w:gridSpan w:val="2"/>
            <w:tcBorders>
              <w:bottom w:val="nil"/>
            </w:tcBorders>
            <w:vAlign w:val="bottom"/>
          </w:tcPr>
          <w:p w14:paraId="32E0145F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448" w:type="dxa"/>
            <w:vAlign w:val="bottom"/>
          </w:tcPr>
          <w:p w14:paraId="597A43CC" w14:textId="77777777" w:rsidR="00E719C5" w:rsidRDefault="00E719C5"/>
        </w:tc>
      </w:tr>
      <w:tr w:rsidR="00E719C5" w14:paraId="31D4564E" w14:textId="77777777">
        <w:trPr>
          <w:cantSplit/>
        </w:trPr>
        <w:tc>
          <w:tcPr>
            <w:tcW w:w="1908" w:type="dxa"/>
            <w:gridSpan w:val="2"/>
            <w:tcBorders>
              <w:bottom w:val="nil"/>
            </w:tcBorders>
            <w:vAlign w:val="bottom"/>
          </w:tcPr>
          <w:p w14:paraId="6DF56E72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Contact Phone #:</w:t>
            </w:r>
          </w:p>
        </w:tc>
        <w:tc>
          <w:tcPr>
            <w:tcW w:w="2520" w:type="dxa"/>
            <w:vAlign w:val="bottom"/>
          </w:tcPr>
          <w:p w14:paraId="7B9B0252" w14:textId="77777777" w:rsidR="00E719C5" w:rsidRDefault="00E719C5"/>
        </w:tc>
        <w:tc>
          <w:tcPr>
            <w:tcW w:w="1980" w:type="dxa"/>
            <w:gridSpan w:val="2"/>
            <w:tcBorders>
              <w:bottom w:val="nil"/>
            </w:tcBorders>
            <w:vAlign w:val="bottom"/>
          </w:tcPr>
          <w:p w14:paraId="04B50E30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E-Mail Address:</w:t>
            </w:r>
          </w:p>
        </w:tc>
        <w:tc>
          <w:tcPr>
            <w:tcW w:w="2448" w:type="dxa"/>
            <w:vAlign w:val="bottom"/>
          </w:tcPr>
          <w:p w14:paraId="30EDE76F" w14:textId="77777777" w:rsidR="00E719C5" w:rsidRDefault="00E719C5"/>
        </w:tc>
      </w:tr>
    </w:tbl>
    <w:p w14:paraId="39FFC507" w14:textId="77777777" w:rsidR="00E719C5" w:rsidRDefault="00E719C5">
      <w:pPr>
        <w:spacing w:line="480" w:lineRule="auto"/>
        <w:jc w:val="center"/>
      </w:pPr>
    </w:p>
    <w:p w14:paraId="24367D74" w14:textId="77777777" w:rsidR="00E719C5" w:rsidRDefault="00E719C5">
      <w:pPr>
        <w:pStyle w:val="Header"/>
        <w:tabs>
          <w:tab w:val="clear" w:pos="4320"/>
          <w:tab w:val="clear" w:pos="8640"/>
        </w:tabs>
        <w:spacing w:line="480" w:lineRule="auto"/>
      </w:pPr>
      <w:proofErr w:type="spellStart"/>
      <w:r>
        <w:t>Cubmobile</w:t>
      </w:r>
      <w:proofErr w:type="spellEnd"/>
      <w:r>
        <w:t>*</w:t>
      </w:r>
    </w:p>
    <w:tbl>
      <w:tblPr>
        <w:tblW w:w="8877" w:type="dxa"/>
        <w:tblLayout w:type="fixed"/>
        <w:tblLook w:val="0000" w:firstRow="0" w:lastRow="0" w:firstColumn="0" w:lastColumn="0" w:noHBand="0" w:noVBand="0"/>
      </w:tblPr>
      <w:tblGrid>
        <w:gridCol w:w="439"/>
        <w:gridCol w:w="3825"/>
        <w:gridCol w:w="324"/>
        <w:gridCol w:w="429"/>
        <w:gridCol w:w="3860"/>
      </w:tblGrid>
      <w:tr w:rsidR="00E719C5" w14:paraId="059F1D55" w14:textId="77777777">
        <w:tc>
          <w:tcPr>
            <w:tcW w:w="442" w:type="dxa"/>
            <w:vAlign w:val="bottom"/>
          </w:tcPr>
          <w:p w14:paraId="597791CC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1)</w:t>
            </w:r>
          </w:p>
        </w:tc>
        <w:tc>
          <w:tcPr>
            <w:tcW w:w="3873" w:type="dxa"/>
            <w:tcBorders>
              <w:bottom w:val="single" w:sz="4" w:space="0" w:color="auto"/>
            </w:tcBorders>
          </w:tcPr>
          <w:p w14:paraId="5B2123F6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5" w:type="dxa"/>
          </w:tcPr>
          <w:p w14:paraId="216D80F1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" w:type="dxa"/>
            <w:vAlign w:val="bottom"/>
          </w:tcPr>
          <w:p w14:paraId="00F85899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2)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14:paraId="526B9E27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E719C5" w14:paraId="74CA27F6" w14:textId="77777777">
        <w:tc>
          <w:tcPr>
            <w:tcW w:w="442" w:type="dxa"/>
            <w:vAlign w:val="bottom"/>
          </w:tcPr>
          <w:p w14:paraId="4434F8AE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873" w:type="dxa"/>
            <w:tcBorders>
              <w:top w:val="single" w:sz="4" w:space="0" w:color="auto"/>
            </w:tcBorders>
          </w:tcPr>
          <w:p w14:paraId="3F350AE5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5" w:type="dxa"/>
          </w:tcPr>
          <w:p w14:paraId="70EFCB4E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" w:type="dxa"/>
            <w:vAlign w:val="bottom"/>
          </w:tcPr>
          <w:p w14:paraId="3A57608E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909" w:type="dxa"/>
            <w:tcBorders>
              <w:top w:val="single" w:sz="4" w:space="0" w:color="auto"/>
            </w:tcBorders>
          </w:tcPr>
          <w:p w14:paraId="451FECBF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E719C5" w14:paraId="2B3B56F1" w14:textId="77777777">
        <w:tc>
          <w:tcPr>
            <w:tcW w:w="442" w:type="dxa"/>
            <w:vAlign w:val="bottom"/>
          </w:tcPr>
          <w:p w14:paraId="0A6BFAA3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3)</w:t>
            </w:r>
          </w:p>
        </w:tc>
        <w:tc>
          <w:tcPr>
            <w:tcW w:w="3873" w:type="dxa"/>
            <w:tcBorders>
              <w:bottom w:val="single" w:sz="4" w:space="0" w:color="auto"/>
            </w:tcBorders>
          </w:tcPr>
          <w:p w14:paraId="6B7AF2D7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5" w:type="dxa"/>
          </w:tcPr>
          <w:p w14:paraId="66C301B6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" w:type="dxa"/>
            <w:vAlign w:val="bottom"/>
          </w:tcPr>
          <w:p w14:paraId="62259AA0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4)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14:paraId="57A9E176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1E8324AF" w14:textId="77777777" w:rsidR="00E719C5" w:rsidRDefault="00E719C5">
      <w:pPr>
        <w:pStyle w:val="Header"/>
        <w:tabs>
          <w:tab w:val="clear" w:pos="4320"/>
          <w:tab w:val="clear" w:pos="8640"/>
        </w:tabs>
        <w:spacing w:line="480" w:lineRule="auto"/>
      </w:pPr>
    </w:p>
    <w:p w14:paraId="28230BD7" w14:textId="77777777" w:rsidR="00E719C5" w:rsidRDefault="00E719C5">
      <w:pPr>
        <w:pStyle w:val="Header"/>
        <w:tabs>
          <w:tab w:val="clear" w:pos="4320"/>
          <w:tab w:val="clear" w:pos="8640"/>
        </w:tabs>
        <w:spacing w:line="480" w:lineRule="auto"/>
      </w:pPr>
      <w:proofErr w:type="spellStart"/>
      <w:r>
        <w:t>Cubmobile</w:t>
      </w:r>
      <w:proofErr w:type="spellEnd"/>
      <w:r>
        <w:t>*</w:t>
      </w:r>
    </w:p>
    <w:tbl>
      <w:tblPr>
        <w:tblW w:w="8877" w:type="dxa"/>
        <w:tblLayout w:type="fixed"/>
        <w:tblLook w:val="0000" w:firstRow="0" w:lastRow="0" w:firstColumn="0" w:lastColumn="0" w:noHBand="0" w:noVBand="0"/>
      </w:tblPr>
      <w:tblGrid>
        <w:gridCol w:w="439"/>
        <w:gridCol w:w="3825"/>
        <w:gridCol w:w="324"/>
        <w:gridCol w:w="429"/>
        <w:gridCol w:w="3860"/>
      </w:tblGrid>
      <w:tr w:rsidR="00E719C5" w14:paraId="2B85C8C2" w14:textId="77777777">
        <w:tc>
          <w:tcPr>
            <w:tcW w:w="442" w:type="dxa"/>
            <w:vAlign w:val="bottom"/>
          </w:tcPr>
          <w:p w14:paraId="638A0EC5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1)</w:t>
            </w:r>
          </w:p>
        </w:tc>
        <w:tc>
          <w:tcPr>
            <w:tcW w:w="3873" w:type="dxa"/>
            <w:tcBorders>
              <w:bottom w:val="single" w:sz="4" w:space="0" w:color="auto"/>
            </w:tcBorders>
          </w:tcPr>
          <w:p w14:paraId="42658956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5" w:type="dxa"/>
          </w:tcPr>
          <w:p w14:paraId="4C52860D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" w:type="dxa"/>
            <w:vAlign w:val="bottom"/>
          </w:tcPr>
          <w:p w14:paraId="14ED8A73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2)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14:paraId="77E51C90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E719C5" w14:paraId="7832E908" w14:textId="77777777">
        <w:tc>
          <w:tcPr>
            <w:tcW w:w="442" w:type="dxa"/>
            <w:vAlign w:val="bottom"/>
          </w:tcPr>
          <w:p w14:paraId="46738B79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873" w:type="dxa"/>
            <w:tcBorders>
              <w:top w:val="single" w:sz="4" w:space="0" w:color="auto"/>
            </w:tcBorders>
          </w:tcPr>
          <w:p w14:paraId="59BA885B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5" w:type="dxa"/>
          </w:tcPr>
          <w:p w14:paraId="640DFE5F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" w:type="dxa"/>
            <w:vAlign w:val="bottom"/>
          </w:tcPr>
          <w:p w14:paraId="07E47142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909" w:type="dxa"/>
            <w:tcBorders>
              <w:top w:val="single" w:sz="4" w:space="0" w:color="auto"/>
            </w:tcBorders>
          </w:tcPr>
          <w:p w14:paraId="61D9B649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E719C5" w14:paraId="27BE11FE" w14:textId="77777777">
        <w:tc>
          <w:tcPr>
            <w:tcW w:w="442" w:type="dxa"/>
            <w:vAlign w:val="bottom"/>
          </w:tcPr>
          <w:p w14:paraId="5422C1EE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3)</w:t>
            </w:r>
          </w:p>
        </w:tc>
        <w:tc>
          <w:tcPr>
            <w:tcW w:w="3873" w:type="dxa"/>
            <w:tcBorders>
              <w:bottom w:val="single" w:sz="4" w:space="0" w:color="auto"/>
            </w:tcBorders>
          </w:tcPr>
          <w:p w14:paraId="5476A233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5" w:type="dxa"/>
          </w:tcPr>
          <w:p w14:paraId="66395717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" w:type="dxa"/>
            <w:vAlign w:val="bottom"/>
          </w:tcPr>
          <w:p w14:paraId="40CF0205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4)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14:paraId="608D4C89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41C4F82B" w14:textId="77777777" w:rsidR="00E719C5" w:rsidRDefault="00E719C5">
      <w:pPr>
        <w:pStyle w:val="Header"/>
        <w:tabs>
          <w:tab w:val="clear" w:pos="4320"/>
          <w:tab w:val="clear" w:pos="8640"/>
        </w:tabs>
        <w:spacing w:line="480" w:lineRule="auto"/>
      </w:pPr>
    </w:p>
    <w:p w14:paraId="3C715A9E" w14:textId="77777777" w:rsidR="00E719C5" w:rsidRDefault="00E719C5">
      <w:pPr>
        <w:pStyle w:val="Header"/>
        <w:tabs>
          <w:tab w:val="clear" w:pos="4320"/>
          <w:tab w:val="clear" w:pos="8640"/>
        </w:tabs>
        <w:spacing w:line="480" w:lineRule="auto"/>
      </w:pPr>
      <w:proofErr w:type="spellStart"/>
      <w:r>
        <w:t>Cubmobile</w:t>
      </w:r>
      <w:proofErr w:type="spellEnd"/>
      <w:r>
        <w:t>*</w:t>
      </w:r>
    </w:p>
    <w:tbl>
      <w:tblPr>
        <w:tblW w:w="8877" w:type="dxa"/>
        <w:tblLayout w:type="fixed"/>
        <w:tblLook w:val="0000" w:firstRow="0" w:lastRow="0" w:firstColumn="0" w:lastColumn="0" w:noHBand="0" w:noVBand="0"/>
      </w:tblPr>
      <w:tblGrid>
        <w:gridCol w:w="439"/>
        <w:gridCol w:w="3825"/>
        <w:gridCol w:w="324"/>
        <w:gridCol w:w="429"/>
        <w:gridCol w:w="3860"/>
      </w:tblGrid>
      <w:tr w:rsidR="00E719C5" w14:paraId="2C730C8B" w14:textId="77777777">
        <w:tc>
          <w:tcPr>
            <w:tcW w:w="442" w:type="dxa"/>
            <w:vAlign w:val="bottom"/>
          </w:tcPr>
          <w:p w14:paraId="63AE46CC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1)</w:t>
            </w:r>
          </w:p>
        </w:tc>
        <w:tc>
          <w:tcPr>
            <w:tcW w:w="3873" w:type="dxa"/>
            <w:tcBorders>
              <w:bottom w:val="single" w:sz="4" w:space="0" w:color="auto"/>
            </w:tcBorders>
          </w:tcPr>
          <w:p w14:paraId="2FDEF36D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5" w:type="dxa"/>
          </w:tcPr>
          <w:p w14:paraId="172D64FB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" w:type="dxa"/>
            <w:vAlign w:val="bottom"/>
          </w:tcPr>
          <w:p w14:paraId="4387B67E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2)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14:paraId="4870DA49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E719C5" w14:paraId="35668E98" w14:textId="77777777">
        <w:tc>
          <w:tcPr>
            <w:tcW w:w="442" w:type="dxa"/>
            <w:vAlign w:val="bottom"/>
          </w:tcPr>
          <w:p w14:paraId="54B50B29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873" w:type="dxa"/>
            <w:tcBorders>
              <w:top w:val="single" w:sz="4" w:space="0" w:color="auto"/>
            </w:tcBorders>
          </w:tcPr>
          <w:p w14:paraId="4079F57E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5" w:type="dxa"/>
          </w:tcPr>
          <w:p w14:paraId="21CBB532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" w:type="dxa"/>
            <w:vAlign w:val="bottom"/>
          </w:tcPr>
          <w:p w14:paraId="1EF31183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909" w:type="dxa"/>
            <w:tcBorders>
              <w:top w:val="single" w:sz="4" w:space="0" w:color="auto"/>
            </w:tcBorders>
          </w:tcPr>
          <w:p w14:paraId="6DF399F7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E719C5" w14:paraId="168194FF" w14:textId="77777777">
        <w:tc>
          <w:tcPr>
            <w:tcW w:w="442" w:type="dxa"/>
            <w:vAlign w:val="bottom"/>
          </w:tcPr>
          <w:p w14:paraId="3A792C6B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3)</w:t>
            </w:r>
          </w:p>
        </w:tc>
        <w:tc>
          <w:tcPr>
            <w:tcW w:w="3873" w:type="dxa"/>
            <w:tcBorders>
              <w:bottom w:val="single" w:sz="4" w:space="0" w:color="auto"/>
            </w:tcBorders>
          </w:tcPr>
          <w:p w14:paraId="55A9DE7C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5" w:type="dxa"/>
          </w:tcPr>
          <w:p w14:paraId="70C91E2D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" w:type="dxa"/>
            <w:vAlign w:val="bottom"/>
          </w:tcPr>
          <w:p w14:paraId="6E978A19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4)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14:paraId="4699D4B2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043DB66F" w14:textId="77777777" w:rsidR="00E719C5" w:rsidRDefault="00E719C5">
      <w:pPr>
        <w:pStyle w:val="Header"/>
        <w:tabs>
          <w:tab w:val="clear" w:pos="4320"/>
          <w:tab w:val="clear" w:pos="8640"/>
        </w:tabs>
        <w:spacing w:line="480" w:lineRule="auto"/>
      </w:pPr>
    </w:p>
    <w:p w14:paraId="4E8C71DA" w14:textId="77777777" w:rsidR="00E719C5" w:rsidRDefault="00E719C5">
      <w:pPr>
        <w:pStyle w:val="Header"/>
        <w:tabs>
          <w:tab w:val="clear" w:pos="4320"/>
          <w:tab w:val="clear" w:pos="8640"/>
        </w:tabs>
        <w:spacing w:line="480" w:lineRule="auto"/>
      </w:pPr>
      <w:r>
        <w:t xml:space="preserve">* There may be four registered Scouts per </w:t>
      </w:r>
      <w:proofErr w:type="spellStart"/>
      <w:r>
        <w:t>Cubmobile</w:t>
      </w:r>
      <w:proofErr w:type="spellEnd"/>
    </w:p>
    <w:p w14:paraId="7CF89481" w14:textId="77777777" w:rsidR="00E719C5" w:rsidRDefault="00E719C5">
      <w:pPr>
        <w:pStyle w:val="Header"/>
        <w:tabs>
          <w:tab w:val="clear" w:pos="4320"/>
          <w:tab w:val="clear" w:pos="8640"/>
        </w:tabs>
        <w:spacing w:line="480" w:lineRule="auto"/>
        <w:ind w:left="36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32"/>
        <w:gridCol w:w="1274"/>
        <w:gridCol w:w="1966"/>
        <w:gridCol w:w="1260"/>
        <w:gridCol w:w="2088"/>
      </w:tblGrid>
      <w:tr w:rsidR="00E719C5" w14:paraId="45BB3797" w14:textId="77777777">
        <w:tc>
          <w:tcPr>
            <w:tcW w:w="2232" w:type="dxa"/>
          </w:tcPr>
          <w:p w14:paraId="676610AC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# Scouts Registered: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519A8168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966" w:type="dxa"/>
          </w:tcPr>
          <w:p w14:paraId="2F635457" w14:textId="6CADBFA9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X $</w:t>
            </w:r>
            <w:r w:rsidR="00C501AE">
              <w:t>7</w:t>
            </w:r>
            <w:r>
              <w:t xml:space="preserve"> per racer =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0A7541E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088" w:type="dxa"/>
          </w:tcPr>
          <w:p w14:paraId="7E52B373" w14:textId="77777777" w:rsidR="00E719C5" w:rsidRDefault="00E719C5">
            <w:pPr>
              <w:pStyle w:val="Header"/>
              <w:tabs>
                <w:tab w:val="clear" w:pos="4320"/>
                <w:tab w:val="clear" w:pos="8640"/>
              </w:tabs>
            </w:pPr>
            <w:r>
              <w:t>Total Registration</w:t>
            </w:r>
          </w:p>
        </w:tc>
      </w:tr>
    </w:tbl>
    <w:p w14:paraId="3A507C97" w14:textId="77777777" w:rsidR="00E719C5" w:rsidRDefault="00E719C5">
      <w:pPr>
        <w:pStyle w:val="Header"/>
        <w:tabs>
          <w:tab w:val="clear" w:pos="4320"/>
          <w:tab w:val="clear" w:pos="8640"/>
        </w:tabs>
        <w:spacing w:line="480" w:lineRule="auto"/>
      </w:pPr>
    </w:p>
    <w:p w14:paraId="3CC87370" w14:textId="16C21607" w:rsidR="00E719C5" w:rsidRDefault="00E719C5">
      <w:pPr>
        <w:pStyle w:val="Header"/>
        <w:tabs>
          <w:tab w:val="clear" w:pos="4320"/>
          <w:tab w:val="clear" w:pos="8640"/>
        </w:tabs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(Registration is $</w:t>
      </w:r>
      <w:r w:rsidR="00E32966">
        <w:rPr>
          <w:b/>
          <w:bCs/>
          <w:sz w:val="28"/>
        </w:rPr>
        <w:t>10</w:t>
      </w:r>
      <w:r>
        <w:rPr>
          <w:b/>
          <w:bCs/>
          <w:sz w:val="28"/>
        </w:rPr>
        <w:t xml:space="preserve"> per Scout after </w:t>
      </w:r>
      <w:r w:rsidR="001C6B49">
        <w:rPr>
          <w:b/>
          <w:bCs/>
          <w:sz w:val="28"/>
        </w:rPr>
        <w:t xml:space="preserve">September </w:t>
      </w:r>
      <w:r w:rsidR="00C501AE">
        <w:rPr>
          <w:b/>
          <w:bCs/>
          <w:sz w:val="28"/>
        </w:rPr>
        <w:t>14</w:t>
      </w:r>
      <w:r w:rsidR="00E32966" w:rsidRPr="00E32966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>)</w:t>
      </w:r>
    </w:p>
    <w:p w14:paraId="71016D92" w14:textId="77777777" w:rsidR="00E719C5" w:rsidRDefault="00E719C5">
      <w:pPr>
        <w:pStyle w:val="Header"/>
        <w:tabs>
          <w:tab w:val="clear" w:pos="4320"/>
          <w:tab w:val="clear" w:pos="8640"/>
        </w:tabs>
        <w:spacing w:line="480" w:lineRule="auto"/>
        <w:jc w:val="center"/>
      </w:pPr>
      <w:r>
        <w:lastRenderedPageBreak/>
        <w:t xml:space="preserve">Make checks payable to the Anthony Wayne Area Council, BSA (AWAC).  </w:t>
      </w:r>
      <w:r w:rsidRPr="001C55C8">
        <w:rPr>
          <w:b/>
        </w:rPr>
        <w:t>No Refunds</w:t>
      </w:r>
      <w:r w:rsidRPr="001C55C8">
        <w:t>.</w:t>
      </w:r>
    </w:p>
    <w:p w14:paraId="5ED56ABB" w14:textId="77777777" w:rsidR="00E719C5" w:rsidRDefault="00E719C5">
      <w:pPr>
        <w:pStyle w:val="Header"/>
        <w:tabs>
          <w:tab w:val="clear" w:pos="4320"/>
          <w:tab w:val="clear" w:pos="8640"/>
        </w:tabs>
        <w:spacing w:line="480" w:lineRule="auto"/>
        <w:jc w:val="center"/>
      </w:pPr>
      <w:r>
        <w:t>AWAC Account #6578</w:t>
      </w:r>
    </w:p>
    <w:p w14:paraId="3C6C68F7" w14:textId="77777777" w:rsidR="00E719C5" w:rsidRDefault="00E719C5">
      <w:pPr>
        <w:pStyle w:val="Header"/>
        <w:tabs>
          <w:tab w:val="clear" w:pos="4320"/>
          <w:tab w:val="clear" w:pos="8640"/>
        </w:tabs>
        <w:spacing w:line="480" w:lineRule="auto"/>
        <w:jc w:val="center"/>
      </w:pPr>
      <w:r>
        <w:rPr>
          <w:sz w:val="28"/>
        </w:rPr>
        <w:t>Send To:  AWAC, 8315 W. Jefferson Blvd., Fort Wayne, IN  46804-8306</w:t>
      </w:r>
    </w:p>
    <w:p w14:paraId="2603AE30" w14:textId="77777777" w:rsidR="00E719C5" w:rsidRDefault="00E719C5">
      <w:pPr>
        <w:spacing w:line="480" w:lineRule="auto"/>
        <w:ind w:left="360"/>
        <w:rPr>
          <w:rFonts w:ascii="Arial" w:hAnsi="Arial" w:cs="Arial"/>
        </w:rPr>
      </w:pPr>
    </w:p>
    <w:p w14:paraId="763E34D6" w14:textId="77777777" w:rsidR="00E719C5" w:rsidRDefault="00E32966">
      <w:pPr>
        <w:numPr>
          <w:ilvl w:val="0"/>
          <w:numId w:val="3"/>
        </w:numPr>
        <w:tabs>
          <w:tab w:val="clear" w:pos="720"/>
        </w:tabs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Recommended that n</w:t>
      </w:r>
      <w:r w:rsidR="00E719C5">
        <w:rPr>
          <w:rFonts w:ascii="Arial" w:hAnsi="Arial" w:cs="Arial"/>
        </w:rPr>
        <w:t xml:space="preserve">o more than 4 registered Scouts </w:t>
      </w:r>
      <w:r>
        <w:rPr>
          <w:rFonts w:ascii="Arial" w:hAnsi="Arial" w:cs="Arial"/>
        </w:rPr>
        <w:t xml:space="preserve">to </w:t>
      </w:r>
      <w:r w:rsidR="00E719C5">
        <w:rPr>
          <w:rFonts w:ascii="Arial" w:hAnsi="Arial" w:cs="Arial"/>
        </w:rPr>
        <w:t xml:space="preserve">use the same </w:t>
      </w:r>
      <w:proofErr w:type="spellStart"/>
      <w:r w:rsidR="00E719C5">
        <w:rPr>
          <w:rFonts w:ascii="Arial" w:hAnsi="Arial" w:cs="Arial"/>
        </w:rPr>
        <w:t>Cubmobile</w:t>
      </w:r>
      <w:proofErr w:type="spellEnd"/>
      <w:r w:rsidR="00E719C5">
        <w:rPr>
          <w:rFonts w:ascii="Arial" w:hAnsi="Arial" w:cs="Arial"/>
        </w:rPr>
        <w:t>.</w:t>
      </w:r>
    </w:p>
    <w:p w14:paraId="4B7DE7EF" w14:textId="1CF05D22" w:rsidR="00E719C5" w:rsidRDefault="00E719C5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Registration is $</w:t>
      </w:r>
      <w:r w:rsidR="00C501A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per Scout </w:t>
      </w:r>
      <w:r w:rsidR="00E32966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</w:t>
      </w:r>
      <w:r w:rsidR="00386C43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r w:rsidR="00083921">
        <w:rPr>
          <w:rFonts w:ascii="Arial" w:hAnsi="Arial" w:cs="Arial"/>
        </w:rPr>
        <w:t>1</w:t>
      </w:r>
      <w:r w:rsidR="00C501AE">
        <w:rPr>
          <w:rFonts w:ascii="Arial" w:hAnsi="Arial" w:cs="Arial"/>
        </w:rPr>
        <w:t>4</w:t>
      </w:r>
      <w:r>
        <w:rPr>
          <w:rFonts w:ascii="Arial" w:hAnsi="Arial" w:cs="Arial"/>
        </w:rPr>
        <w:t>, $</w:t>
      </w:r>
      <w:r w:rsidR="00E32966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late registration</w:t>
      </w:r>
      <w:r w:rsidR="00E32966">
        <w:rPr>
          <w:rFonts w:ascii="Arial" w:hAnsi="Arial" w:cs="Arial"/>
        </w:rPr>
        <w:t xml:space="preserve"> after the </w:t>
      </w:r>
      <w:r w:rsidR="00083921">
        <w:rPr>
          <w:rFonts w:ascii="Arial" w:hAnsi="Arial" w:cs="Arial"/>
        </w:rPr>
        <w:t>1</w:t>
      </w:r>
      <w:r w:rsidR="00C501AE">
        <w:rPr>
          <w:rFonts w:ascii="Arial" w:hAnsi="Arial" w:cs="Arial"/>
        </w:rPr>
        <w:t>4</w:t>
      </w:r>
      <w:r w:rsidR="00E32966" w:rsidRPr="00E3296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 </w:t>
      </w:r>
      <w:r w:rsidRPr="00C057F6">
        <w:rPr>
          <w:rFonts w:ascii="Arial" w:hAnsi="Arial" w:cs="Arial"/>
          <w:b/>
        </w:rPr>
        <w:t>No refunds</w:t>
      </w:r>
      <w:r>
        <w:rPr>
          <w:rFonts w:ascii="Arial" w:hAnsi="Arial" w:cs="Arial"/>
        </w:rPr>
        <w:t>.</w:t>
      </w:r>
    </w:p>
    <w:p w14:paraId="38378EC5" w14:textId="77777777" w:rsidR="00E719C5" w:rsidRDefault="00E719C5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There are 7 divisions of racers based on weight.  Scouts with different weights can use the same </w:t>
      </w:r>
      <w:proofErr w:type="spellStart"/>
      <w:r>
        <w:rPr>
          <w:rFonts w:ascii="Arial" w:hAnsi="Arial" w:cs="Arial"/>
        </w:rPr>
        <w:t>Cubmobile</w:t>
      </w:r>
      <w:proofErr w:type="spellEnd"/>
      <w:r>
        <w:rPr>
          <w:rFonts w:ascii="Arial" w:hAnsi="Arial" w:cs="Arial"/>
        </w:rPr>
        <w:t xml:space="preserve">, </w:t>
      </w:r>
      <w:r w:rsidR="00E32966">
        <w:rPr>
          <w:rFonts w:ascii="Arial" w:hAnsi="Arial" w:cs="Arial"/>
        </w:rPr>
        <w:t xml:space="preserve">recommended </w:t>
      </w:r>
      <w:r>
        <w:rPr>
          <w:rFonts w:ascii="Arial" w:hAnsi="Arial" w:cs="Arial"/>
        </w:rPr>
        <w:t xml:space="preserve">up to 4 per </w:t>
      </w:r>
      <w:proofErr w:type="spellStart"/>
      <w:r>
        <w:rPr>
          <w:rFonts w:ascii="Arial" w:hAnsi="Arial" w:cs="Arial"/>
        </w:rPr>
        <w:t>Cubmobile</w:t>
      </w:r>
      <w:proofErr w:type="spellEnd"/>
      <w:r>
        <w:rPr>
          <w:rFonts w:ascii="Arial" w:hAnsi="Arial" w:cs="Arial"/>
        </w:rPr>
        <w:t>.</w:t>
      </w:r>
    </w:p>
    <w:p w14:paraId="466CF854" w14:textId="77777777" w:rsidR="00C057F6" w:rsidRDefault="00C057F6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No rain date at this time.  Plan to race rain or shine.</w:t>
      </w:r>
    </w:p>
    <w:p w14:paraId="5D7F8368" w14:textId="77777777" w:rsidR="00E719C5" w:rsidRDefault="00E719C5">
      <w:pPr>
        <w:spacing w:line="360" w:lineRule="auto"/>
        <w:rPr>
          <w:rFonts w:ascii="Arial" w:hAnsi="Arial" w:cs="Arial"/>
        </w:rPr>
      </w:pPr>
    </w:p>
    <w:p w14:paraId="7FE12543" w14:textId="77777777" w:rsidR="00E719C5" w:rsidRDefault="00E719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Weight Classes:</w:t>
      </w:r>
    </w:p>
    <w:p w14:paraId="7B5F7E89" w14:textId="77777777" w:rsidR="00E719C5" w:rsidRDefault="00E719C5">
      <w:pPr>
        <w:spacing w:line="360" w:lineRule="auto"/>
        <w:rPr>
          <w:rFonts w:ascii="Arial" w:hAnsi="Arial" w:cs="Arial"/>
        </w:rPr>
      </w:pPr>
    </w:p>
    <w:p w14:paraId="19865013" w14:textId="77777777" w:rsidR="00E719C5" w:rsidRDefault="00E719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Flyweight – 49 lbs. &amp; Under</w:t>
      </w:r>
    </w:p>
    <w:p w14:paraId="50BA9795" w14:textId="77777777" w:rsidR="00E719C5" w:rsidRDefault="00E719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Bantamweight – 50 to 59 lbs.</w:t>
      </w:r>
    </w:p>
    <w:p w14:paraId="21560F30" w14:textId="77777777" w:rsidR="00E719C5" w:rsidRDefault="00E719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Featherweight – 60 to 69 lbs.</w:t>
      </w:r>
    </w:p>
    <w:p w14:paraId="7D917907" w14:textId="77777777" w:rsidR="00E719C5" w:rsidRDefault="00E719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Middleweight – 70 to 79 lbs.</w:t>
      </w:r>
    </w:p>
    <w:p w14:paraId="50DD0484" w14:textId="77777777" w:rsidR="00E719C5" w:rsidRDefault="00E719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Welterweight – 80 to 89 lbs.</w:t>
      </w:r>
    </w:p>
    <w:p w14:paraId="4A032946" w14:textId="77777777" w:rsidR="00E719C5" w:rsidRDefault="00E719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Heavyweight – 90 to 99 lbs.</w:t>
      </w:r>
    </w:p>
    <w:p w14:paraId="76533CCA" w14:textId="77777777" w:rsidR="00E719C5" w:rsidRDefault="00E719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Unlimited – 100+ lbs.</w:t>
      </w:r>
    </w:p>
    <w:p w14:paraId="725013D5" w14:textId="77777777" w:rsidR="00E719C5" w:rsidRDefault="00E719C5">
      <w:pPr>
        <w:spacing w:line="360" w:lineRule="auto"/>
        <w:rPr>
          <w:rFonts w:ascii="Arial" w:hAnsi="Arial" w:cs="Arial"/>
        </w:rPr>
      </w:pPr>
    </w:p>
    <w:p w14:paraId="0515B55D" w14:textId="77777777" w:rsidR="00E719C5" w:rsidRDefault="00E719C5">
      <w:pPr>
        <w:spacing w:line="360" w:lineRule="auto"/>
        <w:rPr>
          <w:rFonts w:ascii="Arial" w:hAnsi="Arial" w:cs="Arial"/>
        </w:rPr>
      </w:pPr>
    </w:p>
    <w:p w14:paraId="2CDB6250" w14:textId="77777777" w:rsidR="00E719C5" w:rsidRDefault="00E719C5">
      <w:pPr>
        <w:spacing w:line="360" w:lineRule="auto"/>
        <w:rPr>
          <w:rFonts w:ascii="Arial" w:hAnsi="Arial" w:cs="Arial"/>
        </w:rPr>
      </w:pPr>
    </w:p>
    <w:p w14:paraId="7757735F" w14:textId="77777777" w:rsidR="00E719C5" w:rsidRDefault="00E719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Have Fun!</w:t>
      </w:r>
    </w:p>
    <w:sectPr w:rsidR="00E719C5" w:rsidSect="0035510E">
      <w:headerReference w:type="default" r:id="rId9"/>
      <w:pgSz w:w="12240" w:h="15840"/>
      <w:pgMar w:top="1080" w:right="1584" w:bottom="864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BA73" w14:textId="77777777" w:rsidR="00A960C3" w:rsidRDefault="00A960C3">
      <w:r>
        <w:separator/>
      </w:r>
    </w:p>
  </w:endnote>
  <w:endnote w:type="continuationSeparator" w:id="0">
    <w:p w14:paraId="29A36EA8" w14:textId="77777777" w:rsidR="00A960C3" w:rsidRDefault="00A9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0A36" w14:textId="77777777" w:rsidR="00A960C3" w:rsidRDefault="00A960C3">
      <w:r>
        <w:separator/>
      </w:r>
    </w:p>
  </w:footnote>
  <w:footnote w:type="continuationSeparator" w:id="0">
    <w:p w14:paraId="6589CA99" w14:textId="77777777" w:rsidR="00A960C3" w:rsidRDefault="00A9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ook w:val="0000" w:firstRow="0" w:lastRow="0" w:firstColumn="0" w:lastColumn="0" w:noHBand="0" w:noVBand="0"/>
    </w:tblPr>
    <w:tblGrid>
      <w:gridCol w:w="9055"/>
    </w:tblGrid>
    <w:tr w:rsidR="00E719C5" w14:paraId="46624225" w14:textId="77777777" w:rsidTr="0037590A">
      <w:trPr>
        <w:trHeight w:val="407"/>
      </w:trPr>
      <w:tc>
        <w:tcPr>
          <w:tcW w:w="9055" w:type="dxa"/>
        </w:tcPr>
        <w:p w14:paraId="434843EA" w14:textId="2404F8CA" w:rsidR="00E719C5" w:rsidRDefault="00E719C5" w:rsidP="001C55C8">
          <w:pPr>
            <w:pStyle w:val="Heading1"/>
            <w:rPr>
              <w:sz w:val="60"/>
            </w:rPr>
          </w:pPr>
          <w:r>
            <w:rPr>
              <w:sz w:val="60"/>
            </w:rPr>
            <w:t>CUBMOBILE 20</w:t>
          </w:r>
          <w:r w:rsidR="006564DF">
            <w:rPr>
              <w:sz w:val="60"/>
            </w:rPr>
            <w:t>2</w:t>
          </w:r>
          <w:r w:rsidR="006960F4">
            <w:rPr>
              <w:sz w:val="60"/>
            </w:rPr>
            <w:t>5</w:t>
          </w:r>
        </w:p>
      </w:tc>
    </w:tr>
    <w:tr w:rsidR="00E719C5" w14:paraId="3A981CD1" w14:textId="77777777" w:rsidTr="0037590A">
      <w:trPr>
        <w:trHeight w:val="125"/>
      </w:trPr>
      <w:tc>
        <w:tcPr>
          <w:tcW w:w="9055" w:type="dxa"/>
        </w:tcPr>
        <w:p w14:paraId="429072FD" w14:textId="77777777" w:rsidR="00E719C5" w:rsidRDefault="00E719C5">
          <w:pPr>
            <w:jc w:val="center"/>
            <w:rPr>
              <w:sz w:val="20"/>
            </w:rPr>
          </w:pPr>
          <w:r>
            <w:rPr>
              <w:sz w:val="20"/>
            </w:rPr>
            <w:t>Lincolnway District, AWAC, BSA, 1-800-272-2922, Fax:  260-436-1824, www.awac.org</w:t>
          </w:r>
        </w:p>
      </w:tc>
    </w:tr>
  </w:tbl>
  <w:p w14:paraId="78964DA5" w14:textId="77777777" w:rsidR="00E719C5" w:rsidRDefault="00E719C5">
    <w:pPr>
      <w:pStyle w:val="Header"/>
      <w:ind w:left="-1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7082"/>
    <w:multiLevelType w:val="hybridMultilevel"/>
    <w:tmpl w:val="D96CB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2000D"/>
    <w:multiLevelType w:val="hybridMultilevel"/>
    <w:tmpl w:val="2332B3C4"/>
    <w:lvl w:ilvl="0" w:tplc="C49E6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A48C6"/>
    <w:multiLevelType w:val="hybridMultilevel"/>
    <w:tmpl w:val="15687512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305883">
    <w:abstractNumId w:val="1"/>
  </w:num>
  <w:num w:numId="2" w16cid:durableId="2004963920">
    <w:abstractNumId w:val="2"/>
  </w:num>
  <w:num w:numId="3" w16cid:durableId="66998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F6"/>
    <w:rsid w:val="0002439C"/>
    <w:rsid w:val="00083921"/>
    <w:rsid w:val="001C55C8"/>
    <w:rsid w:val="001C6B49"/>
    <w:rsid w:val="00205DE6"/>
    <w:rsid w:val="00247ED5"/>
    <w:rsid w:val="002E673A"/>
    <w:rsid w:val="002E72B8"/>
    <w:rsid w:val="0035510E"/>
    <w:rsid w:val="0037590A"/>
    <w:rsid w:val="00386C43"/>
    <w:rsid w:val="003A7F16"/>
    <w:rsid w:val="003F70A6"/>
    <w:rsid w:val="00424D0B"/>
    <w:rsid w:val="00427D19"/>
    <w:rsid w:val="00507371"/>
    <w:rsid w:val="00510E4C"/>
    <w:rsid w:val="0051357B"/>
    <w:rsid w:val="005565F8"/>
    <w:rsid w:val="005B6C6A"/>
    <w:rsid w:val="006564DF"/>
    <w:rsid w:val="00667580"/>
    <w:rsid w:val="006960F4"/>
    <w:rsid w:val="0070439F"/>
    <w:rsid w:val="00782A63"/>
    <w:rsid w:val="007C37D4"/>
    <w:rsid w:val="0084757E"/>
    <w:rsid w:val="00A16801"/>
    <w:rsid w:val="00A960C3"/>
    <w:rsid w:val="00AA5BFF"/>
    <w:rsid w:val="00B9459D"/>
    <w:rsid w:val="00BB4E01"/>
    <w:rsid w:val="00C057F6"/>
    <w:rsid w:val="00C45DDE"/>
    <w:rsid w:val="00C501AE"/>
    <w:rsid w:val="00C95085"/>
    <w:rsid w:val="00CF0704"/>
    <w:rsid w:val="00D009EF"/>
    <w:rsid w:val="00D81300"/>
    <w:rsid w:val="00DC38E2"/>
    <w:rsid w:val="00DC4B9F"/>
    <w:rsid w:val="00DD6AB3"/>
    <w:rsid w:val="00E32966"/>
    <w:rsid w:val="00E719C5"/>
    <w:rsid w:val="00E75F42"/>
    <w:rsid w:val="00EB0382"/>
    <w:rsid w:val="00F6199C"/>
    <w:rsid w:val="00F82341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6A8CA"/>
  <w15:docId w15:val="{DCA16ACD-D6BB-4B02-957C-C400B44A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56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F2A5-98C8-4B84-8867-520355EE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Warsaw Coil Co., Inc.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Fox</dc:creator>
  <cp:lastModifiedBy>Michael Tome</cp:lastModifiedBy>
  <cp:revision>2</cp:revision>
  <cp:lastPrinted>2014-08-05T11:52:00Z</cp:lastPrinted>
  <dcterms:created xsi:type="dcterms:W3CDTF">2023-01-12T21:43:00Z</dcterms:created>
  <dcterms:modified xsi:type="dcterms:W3CDTF">2023-01-12T21:43:00Z</dcterms:modified>
</cp:coreProperties>
</file>