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line="240" w:lineRule="auto"/>
        <w:jc w:val="center"/>
        <w:rPr>
          <w:rFonts w:ascii="inherit" w:cs="inherit" w:eastAsia="inherit" w:hAnsi="inherit"/>
          <w:color w:val="333333"/>
          <w:sz w:val="45"/>
          <w:szCs w:val="45"/>
        </w:rPr>
      </w:pPr>
      <w:r w:rsidDel="00000000" w:rsidR="00000000" w:rsidRPr="00000000">
        <w:rPr>
          <w:rFonts w:ascii="inherit" w:cs="inherit" w:eastAsia="inherit" w:hAnsi="inherit"/>
          <w:color w:val="333333"/>
          <w:sz w:val="45"/>
          <w:szCs w:val="45"/>
          <w:rtl w:val="0"/>
        </w:rPr>
        <w:t xml:space="preserve">Aquia District - Life to Eagle Seminar</w:t>
      </w:r>
    </w:p>
    <w:p w:rsidR="00000000" w:rsidDel="00000000" w:rsidP="00000000" w:rsidRDefault="00000000" w:rsidRPr="00000000" w14:paraId="00000002">
      <w:pPr>
        <w:shd w:fill="ffffff" w:val="clear"/>
        <w:spacing w:after="0" w:line="240" w:lineRule="auto"/>
        <w:rPr>
          <w:rFonts w:ascii="Arial" w:cs="Arial" w:eastAsia="Arial" w:hAnsi="Arial"/>
          <w:color w:val="333333"/>
          <w:sz w:val="21"/>
          <w:szCs w:val="21"/>
        </w:rPr>
      </w:pPr>
      <w:r w:rsidDel="00000000" w:rsidR="00000000" w:rsidRPr="00000000">
        <w:rPr>
          <w:rFonts w:ascii="Arial" w:cs="Arial" w:eastAsia="Arial" w:hAnsi="Arial"/>
          <w:color w:val="333333"/>
          <w:sz w:val="21"/>
          <w:szCs w:val="21"/>
          <w:rtl w:val="0"/>
        </w:rPr>
        <w:t xml:space="preserve">  </w:t>
      </w:r>
    </w:p>
    <w:p w:rsidR="00000000" w:rsidDel="00000000" w:rsidP="00000000" w:rsidRDefault="00000000" w:rsidRPr="00000000" w14:paraId="00000003">
      <w:pPr>
        <w:shd w:fill="ffffff" w:val="clear"/>
        <w:spacing w:after="0" w:line="240" w:lineRule="auto"/>
        <w:rPr>
          <w:rFonts w:ascii="Arial" w:cs="Arial" w:eastAsia="Arial" w:hAnsi="Arial"/>
          <w:color w:val="333333"/>
          <w:sz w:val="21"/>
          <w:szCs w:val="2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4924425</wp:posOffset>
            </wp:positionH>
            <wp:positionV relativeFrom="paragraph">
              <wp:posOffset>102235</wp:posOffset>
            </wp:positionV>
            <wp:extent cx="891540" cy="1097280"/>
            <wp:effectExtent b="0" l="0" r="0" t="0"/>
            <wp:wrapSquare wrapText="bothSides" distB="0" distT="0" distL="114300" distR="114300"/>
            <wp:docPr descr="A close-up of a badge&#10;&#10;AI-generated content may be incorrect." id="1" name="image1.jpg"/>
            <a:graphic>
              <a:graphicData uri="http://schemas.openxmlformats.org/drawingml/2006/picture">
                <pic:pic>
                  <pic:nvPicPr>
                    <pic:cNvPr descr="A close-up of a badge&#10;&#10;AI-generated content may be incorrect." id="0" name="image1.jpg"/>
                    <pic:cNvPicPr preferRelativeResize="0"/>
                  </pic:nvPicPr>
                  <pic:blipFill>
                    <a:blip r:embed="rId6"/>
                    <a:srcRect b="19734" l="52379" r="3" t="26441"/>
                    <a:stretch>
                      <a:fillRect/>
                    </a:stretch>
                  </pic:blipFill>
                  <pic:spPr>
                    <a:xfrm>
                      <a:off x="0" y="0"/>
                      <a:ext cx="891540" cy="1097280"/>
                    </a:xfrm>
                    <a:prstGeom prst="rect"/>
                    <a:ln/>
                  </pic:spPr>
                </pic:pic>
              </a:graphicData>
            </a:graphic>
          </wp:anchor>
        </w:drawing>
      </w:r>
    </w:p>
    <w:p w:rsidR="00000000" w:rsidDel="00000000" w:rsidP="00000000" w:rsidRDefault="00000000" w:rsidRPr="00000000" w14:paraId="00000004">
      <w:pPr>
        <w:pStyle w:val="Heading1"/>
        <w:spacing w:before="44" w:lineRule="auto"/>
        <w:ind w:left="27" w:firstLine="0"/>
        <w:jc w:val="center"/>
        <w:rPr>
          <w:sz w:val="36"/>
          <w:szCs w:val="36"/>
        </w:rPr>
      </w:pPr>
      <w:r w:rsidDel="00000000" w:rsidR="00000000" w:rsidRPr="00000000">
        <w:rPr>
          <w:sz w:val="36"/>
          <w:szCs w:val="36"/>
          <w:rtl w:val="0"/>
        </w:rPr>
        <w:t xml:space="preserve">LIFE TO EAGLE SEMINAR</w:t>
      </w:r>
    </w:p>
    <w:p w:rsidR="00000000" w:rsidDel="00000000" w:rsidP="00000000" w:rsidRDefault="00000000" w:rsidRPr="00000000" w14:paraId="00000005">
      <w:pPr>
        <w:spacing w:after="0" w:before="1" w:lineRule="auto"/>
        <w:ind w:right="50" w:firstLine="5"/>
        <w:jc w:val="center"/>
        <w:rPr>
          <w:b w:val="1"/>
          <w:bCs w:val="1"/>
          <w:color w:val="ff0000"/>
          <w:sz w:val="28"/>
          <w:szCs w:val="28"/>
        </w:rPr>
      </w:pPr>
      <w:r w:rsidDel="00000000" w:rsidR="00000000" w:rsidRPr="00000000">
        <w:rPr>
          <w:b w:val="1"/>
          <w:bCs w:val="1"/>
          <w:color w:val="ff0000"/>
          <w:sz w:val="28"/>
          <w:szCs w:val="28"/>
          <w:rtl w:val="0"/>
        </w:rPr>
        <w:t xml:space="preserve">Online Only - No Registration Needed</w:t>
      </w:r>
    </w:p>
    <w:p w:rsidR="00000000" w:rsidDel="00000000" w:rsidP="00000000" w:rsidRDefault="00000000" w:rsidRPr="00000000" w14:paraId="00000006">
      <w:pPr>
        <w:spacing w:before="1" w:lineRule="auto"/>
        <w:ind w:right="50" w:firstLine="5"/>
        <w:jc w:val="center"/>
        <w:rPr>
          <w:rFonts w:ascii="Arial" w:cs="Arial" w:eastAsia="Arial" w:hAnsi="Arial"/>
          <w:b w:val="1"/>
          <w:bCs w:val="1"/>
          <w:color w:val="333333"/>
          <w:sz w:val="21"/>
          <w:szCs w:val="21"/>
        </w:rPr>
      </w:pPr>
      <w:r w:rsidDel="00000000" w:rsidR="00000000" w:rsidRPr="00000000">
        <w:rPr>
          <w:b w:val="1"/>
          <w:bCs w:val="1"/>
          <w:sz w:val="28"/>
          <w:szCs w:val="28"/>
          <w:rtl w:val="0"/>
        </w:rPr>
        <w:t xml:space="preserve">SATURDAY, April 18, 2025</w:t>
      </w:r>
      <w:r w:rsidDel="00000000" w:rsidR="00000000" w:rsidRPr="00000000">
        <w:rPr>
          <w:rtl w:val="0"/>
        </w:rPr>
      </w:r>
    </w:p>
    <w:p w:rsidR="00000000" w:rsidDel="00000000" w:rsidP="00000000" w:rsidRDefault="00000000" w:rsidRPr="00000000" w14:paraId="00000007">
      <w:pPr>
        <w:shd w:fill="ffffff" w:val="clear"/>
        <w:spacing w:after="150" w:line="240" w:lineRule="auto"/>
        <w:rPr>
          <w:rFonts w:ascii="Arial" w:cs="Arial" w:eastAsia="Arial" w:hAnsi="Arial"/>
          <w:b w:val="1"/>
          <w:bCs w:val="1"/>
          <w:color w:val="333333"/>
          <w:sz w:val="21"/>
          <w:szCs w:val="21"/>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shd w:fill="ffffff" w:val="clear"/>
        <w:spacing w:after="150" w:line="240" w:lineRule="auto"/>
        <w:rPr>
          <w:rFonts w:ascii="Arial" w:cs="Arial" w:eastAsia="Arial" w:hAnsi="Arial"/>
          <w:b w:val="1"/>
          <w:bCs w:val="1"/>
          <w:color w:val="333333"/>
          <w:sz w:val="21"/>
          <w:szCs w:val="21"/>
        </w:rPr>
      </w:pPr>
      <w:r w:rsidDel="00000000" w:rsidR="00000000" w:rsidRPr="00000000">
        <w:rPr>
          <w:rtl w:val="0"/>
        </w:rPr>
      </w:r>
    </w:p>
    <w:p w:rsidR="00000000" w:rsidDel="00000000" w:rsidP="00000000" w:rsidRDefault="00000000" w:rsidRPr="00000000" w14:paraId="0000000A">
      <w:pPr>
        <w:shd w:fill="ffffff" w:val="clear"/>
        <w:spacing w:after="150" w:line="240" w:lineRule="auto"/>
        <w:rPr>
          <w:rFonts w:ascii="Arial" w:cs="Arial" w:eastAsia="Arial" w:hAnsi="Arial"/>
          <w:color w:val="333333"/>
          <w:sz w:val="25"/>
          <w:szCs w:val="25"/>
          <w:highlight w:val="white"/>
          <w:u w:val="single"/>
        </w:rPr>
      </w:pPr>
      <w:r w:rsidDel="00000000" w:rsidR="00000000" w:rsidRPr="00000000">
        <w:rPr>
          <w:rFonts w:ascii="Arial" w:cs="Arial" w:eastAsia="Arial" w:hAnsi="Arial"/>
          <w:b w:val="1"/>
          <w:bCs w:val="1"/>
          <w:color w:val="333333"/>
          <w:sz w:val="25"/>
          <w:szCs w:val="25"/>
          <w:highlight w:val="white"/>
          <w:u w:val="single"/>
          <w:rtl w:val="0"/>
        </w:rPr>
        <w:t xml:space="preserve">UNIT ADVANCEMENT NEWS &amp; LIFE TO EAGLE DISCUSSION</w:t>
      </w:r>
      <w:r w:rsidDel="00000000" w:rsidR="00000000" w:rsidRPr="00000000">
        <w:rPr>
          <w:rtl w:val="0"/>
        </w:rPr>
      </w:r>
    </w:p>
    <w:p w:rsidR="00000000" w:rsidDel="00000000" w:rsidP="00000000" w:rsidRDefault="00000000" w:rsidRPr="00000000" w14:paraId="0000000B">
      <w:pPr>
        <w:shd w:fill="ffffff" w:val="clear"/>
        <w:spacing w:after="150" w:line="240" w:lineRule="auto"/>
        <w:rPr>
          <w:rFonts w:ascii="Arial" w:cs="Arial" w:eastAsia="Arial" w:hAnsi="Arial"/>
          <w:b w:val="1"/>
          <w:bCs w:val="1"/>
          <w:color w:val="333333"/>
          <w:sz w:val="25"/>
          <w:szCs w:val="25"/>
          <w:highlight w:val="white"/>
        </w:rPr>
      </w:pPr>
      <w:r w:rsidDel="00000000" w:rsidR="00000000" w:rsidRPr="00000000">
        <w:rPr>
          <w:rFonts w:ascii="Arial" w:cs="Arial" w:eastAsia="Arial" w:hAnsi="Arial"/>
          <w:b w:val="1"/>
          <w:bCs w:val="1"/>
          <w:color w:val="333333"/>
          <w:sz w:val="25"/>
          <w:szCs w:val="25"/>
          <w:highlight w:val="white"/>
          <w:rtl w:val="0"/>
        </w:rPr>
        <w:t xml:space="preserve">9</w:t>
      </w:r>
      <w:r w:rsidDel="00000000" w:rsidR="00000000" w:rsidRPr="00000000">
        <w:rPr>
          <w:rFonts w:ascii="Arial" w:cs="Arial" w:eastAsia="Arial" w:hAnsi="Arial"/>
          <w:b w:val="1"/>
          <w:bCs w:val="1"/>
          <w:color w:val="333333"/>
          <w:sz w:val="25"/>
          <w:szCs w:val="25"/>
          <w:highlight w:val="white"/>
          <w:rtl w:val="0"/>
        </w:rPr>
        <w:t xml:space="preserve">:00am – 10:00am</w:t>
      </w:r>
    </w:p>
    <w:p w:rsidR="00000000" w:rsidDel="00000000" w:rsidP="00000000" w:rsidRDefault="00000000" w:rsidRPr="00000000" w14:paraId="0000000C">
      <w:pPr>
        <w:shd w:fill="ffffff" w:val="clear"/>
        <w:spacing w:after="150" w:line="240" w:lineRule="auto"/>
        <w:rPr>
          <w:rFonts w:ascii="Arial" w:cs="Arial" w:eastAsia="Arial" w:hAnsi="Arial"/>
          <w:sz w:val="25"/>
          <w:szCs w:val="25"/>
          <w:highlight w:val="white"/>
        </w:rPr>
      </w:pPr>
      <w:r w:rsidDel="00000000" w:rsidR="00000000" w:rsidRPr="00000000">
        <w:rPr>
          <w:rFonts w:ascii="Arial" w:cs="Arial" w:eastAsia="Arial" w:hAnsi="Arial"/>
          <w:color w:val="333333"/>
          <w:sz w:val="25"/>
          <w:szCs w:val="25"/>
          <w:rtl w:val="0"/>
        </w:rPr>
        <w:t xml:space="preserve">T</w:t>
      </w:r>
      <w:r w:rsidDel="00000000" w:rsidR="00000000" w:rsidRPr="00000000">
        <w:rPr>
          <w:rFonts w:ascii="Arial" w:cs="Arial" w:eastAsia="Arial" w:hAnsi="Arial"/>
          <w:sz w:val="25"/>
          <w:szCs w:val="25"/>
          <w:highlight w:val="white"/>
          <w:rtl w:val="0"/>
        </w:rPr>
        <w:t xml:space="preserve">his session is for Unit Life to Eagle Advisors, Committee Chairs, Advancement Chairs, Scoutmasters to discuss advancement news, as well as current and new requirements, so that they can better guide their Scouts through the total process to include the Eagle Scout Service Project Workbook and Eagle Scout Rank Application.</w:t>
      </w:r>
    </w:p>
    <w:p w:rsidR="00000000" w:rsidDel="00000000" w:rsidP="00000000" w:rsidRDefault="00000000" w:rsidRPr="00000000" w14:paraId="0000000D">
      <w:pPr>
        <w:shd w:fill="ffffff" w:val="clear"/>
        <w:spacing w:after="150" w:line="240" w:lineRule="auto"/>
        <w:rPr>
          <w:rFonts w:ascii="Arial" w:cs="Arial" w:eastAsia="Arial" w:hAnsi="Arial"/>
          <w:sz w:val="21"/>
          <w:szCs w:val="21"/>
          <w:highlight w:val="white"/>
          <w:u w:val="single"/>
        </w:rPr>
      </w:pPr>
      <w:r w:rsidDel="00000000" w:rsidR="00000000" w:rsidRPr="00000000">
        <w:rPr>
          <w:rFonts w:ascii="Arial" w:cs="Arial" w:eastAsia="Arial" w:hAnsi="Arial"/>
          <w:sz w:val="21"/>
          <w:szCs w:val="21"/>
          <w:highlight w:val="white"/>
          <w:u w:val="single"/>
          <w:rtl w:val="0"/>
        </w:rPr>
        <w:t xml:space="preserve">Microsoft Teams</w:t>
      </w:r>
    </w:p>
    <w:p w:rsidR="00000000" w:rsidDel="00000000" w:rsidP="00000000" w:rsidRDefault="00000000" w:rsidRPr="00000000" w14:paraId="0000000E">
      <w:pPr>
        <w:shd w:fill="ffffff" w:val="clear"/>
        <w:spacing w:after="150" w:line="240" w:lineRule="auto"/>
        <w:rPr>
          <w:rFonts w:ascii="Arial" w:cs="Arial" w:eastAsia="Arial" w:hAnsi="Arial"/>
          <w:sz w:val="25"/>
          <w:szCs w:val="25"/>
          <w:highlight w:val="white"/>
        </w:rPr>
      </w:pPr>
      <w:hyperlink r:id="rId7">
        <w:r w:rsidDel="00000000" w:rsidR="00000000" w:rsidRPr="00000000">
          <w:rPr>
            <w:rFonts w:ascii="Arial" w:cs="Arial" w:eastAsia="Arial" w:hAnsi="Arial"/>
            <w:color w:val="1155cc"/>
            <w:highlight w:val="white"/>
            <w:u w:val="single"/>
            <w:rtl w:val="0"/>
          </w:rPr>
          <w:t xml:space="preserve">https://teams.live.com/meet/9367994424159?p=qaPDSHPgdxnRbWFyT4</w:t>
        </w:r>
      </w:hyperlink>
      <w:r w:rsidDel="00000000" w:rsidR="00000000" w:rsidRPr="00000000">
        <w:rPr>
          <w:rtl w:val="0"/>
        </w:rPr>
      </w:r>
    </w:p>
    <w:p w:rsidR="00000000" w:rsidDel="00000000" w:rsidP="00000000" w:rsidRDefault="00000000" w:rsidRPr="00000000" w14:paraId="0000000F">
      <w:pPr>
        <w:shd w:fill="ffffff" w:val="clear"/>
        <w:spacing w:after="150" w:line="240" w:lineRule="auto"/>
        <w:rPr>
          <w:rFonts w:ascii="Arial" w:cs="Arial" w:eastAsia="Arial" w:hAnsi="Arial"/>
          <w:sz w:val="24"/>
          <w:szCs w:val="24"/>
          <w:highlight w:val="white"/>
        </w:rPr>
      </w:pPr>
      <w:r w:rsidDel="00000000" w:rsidR="00000000" w:rsidRPr="00000000">
        <w:rPr>
          <w:rFonts w:ascii="Arial" w:cs="Arial" w:eastAsia="Arial" w:hAnsi="Arial"/>
          <w:sz w:val="21"/>
          <w:szCs w:val="21"/>
          <w:highlight w:val="white"/>
          <w:rtl w:val="0"/>
        </w:rPr>
        <w:t xml:space="preserve">Meeting ID: </w:t>
      </w:r>
      <w:r w:rsidDel="00000000" w:rsidR="00000000" w:rsidRPr="00000000">
        <w:rPr>
          <w:rFonts w:ascii="Arial" w:cs="Arial" w:eastAsia="Arial" w:hAnsi="Arial"/>
          <w:sz w:val="24"/>
          <w:szCs w:val="24"/>
          <w:highlight w:val="white"/>
          <w:rtl w:val="0"/>
        </w:rPr>
        <w:t xml:space="preserve">936 799 442 415 9</w:t>
      </w:r>
    </w:p>
    <w:p w:rsidR="00000000" w:rsidDel="00000000" w:rsidP="00000000" w:rsidRDefault="00000000" w:rsidRPr="00000000" w14:paraId="00000010">
      <w:pPr>
        <w:shd w:fill="ffffff" w:val="clear"/>
        <w:spacing w:after="150" w:line="240" w:lineRule="auto"/>
        <w:rPr>
          <w:rFonts w:ascii="Arial" w:cs="Arial" w:eastAsia="Arial" w:hAnsi="Arial"/>
          <w:sz w:val="25"/>
          <w:szCs w:val="25"/>
          <w:highlight w:val="white"/>
        </w:rPr>
      </w:pPr>
      <w:r w:rsidDel="00000000" w:rsidR="00000000" w:rsidRPr="00000000">
        <w:rPr>
          <w:rFonts w:ascii="Arial" w:cs="Arial" w:eastAsia="Arial" w:hAnsi="Arial"/>
          <w:sz w:val="21"/>
          <w:szCs w:val="21"/>
          <w:highlight w:val="white"/>
          <w:rtl w:val="0"/>
        </w:rPr>
        <w:t xml:space="preserve">Passcode: </w:t>
      </w:r>
      <w:r w:rsidDel="00000000" w:rsidR="00000000" w:rsidRPr="00000000">
        <w:rPr>
          <w:rFonts w:ascii="Arial" w:cs="Arial" w:eastAsia="Arial" w:hAnsi="Arial"/>
          <w:sz w:val="24"/>
          <w:szCs w:val="24"/>
          <w:highlight w:val="white"/>
          <w:rtl w:val="0"/>
        </w:rPr>
        <w:t xml:space="preserve">tU2x8q </w:t>
      </w:r>
      <w:r w:rsidDel="00000000" w:rsidR="00000000" w:rsidRPr="00000000">
        <w:rPr>
          <w:rtl w:val="0"/>
        </w:rPr>
      </w:r>
    </w:p>
    <w:p w:rsidR="00000000" w:rsidDel="00000000" w:rsidP="00000000" w:rsidRDefault="00000000" w:rsidRPr="00000000" w14:paraId="00000011">
      <w:pPr>
        <w:shd w:fill="ffffff" w:val="clear"/>
        <w:spacing w:after="150" w:line="240" w:lineRule="auto"/>
        <w:rPr>
          <w:rFonts w:ascii="Arial" w:cs="Arial" w:eastAsia="Arial" w:hAnsi="Arial"/>
          <w:color w:val="333333"/>
          <w:sz w:val="25"/>
          <w:szCs w:val="25"/>
        </w:rPr>
      </w:pPr>
      <w:r w:rsidDel="00000000" w:rsidR="00000000" w:rsidRPr="00000000">
        <w:rPr>
          <w:rFonts w:ascii="Arial" w:cs="Arial" w:eastAsia="Arial" w:hAnsi="Arial"/>
          <w:color w:val="333333"/>
          <w:sz w:val="25"/>
          <w:szCs w:val="25"/>
          <w:rtl w:val="0"/>
        </w:rPr>
        <w:t xml:space="preserve"> </w:t>
      </w:r>
    </w:p>
    <w:p w:rsidR="00000000" w:rsidDel="00000000" w:rsidP="00000000" w:rsidRDefault="00000000" w:rsidRPr="00000000" w14:paraId="00000012">
      <w:pPr>
        <w:shd w:fill="ffffff" w:val="clear"/>
        <w:spacing w:after="150" w:line="240" w:lineRule="auto"/>
        <w:rPr>
          <w:rFonts w:ascii="Arial" w:cs="Arial" w:eastAsia="Arial" w:hAnsi="Arial"/>
          <w:color w:val="333333"/>
          <w:sz w:val="25"/>
          <w:szCs w:val="25"/>
          <w:u w:val="single"/>
        </w:rPr>
      </w:pPr>
      <w:r w:rsidDel="00000000" w:rsidR="00000000" w:rsidRPr="00000000">
        <w:rPr>
          <w:rFonts w:ascii="Arial" w:cs="Arial" w:eastAsia="Arial" w:hAnsi="Arial"/>
          <w:b w:val="1"/>
          <w:bCs w:val="1"/>
          <w:color w:val="333333"/>
          <w:sz w:val="25"/>
          <w:szCs w:val="25"/>
          <w:u w:val="single"/>
          <w:rtl w:val="0"/>
        </w:rPr>
        <w:t xml:space="preserve">LIFE TO EAGLE ORIENTATION FOR SCOUTS AND FAMILIES</w:t>
      </w:r>
      <w:r w:rsidDel="00000000" w:rsidR="00000000" w:rsidRPr="00000000">
        <w:rPr>
          <w:rtl w:val="0"/>
        </w:rPr>
      </w:r>
    </w:p>
    <w:p w:rsidR="00000000" w:rsidDel="00000000" w:rsidP="00000000" w:rsidRDefault="00000000" w:rsidRPr="00000000" w14:paraId="00000013">
      <w:pPr>
        <w:shd w:fill="ffffff" w:val="clear"/>
        <w:spacing w:after="150" w:line="240" w:lineRule="auto"/>
        <w:rPr>
          <w:rFonts w:ascii="Arial" w:cs="Arial" w:eastAsia="Arial" w:hAnsi="Arial"/>
          <w:b w:val="1"/>
          <w:bCs w:val="1"/>
          <w:color w:val="333333"/>
          <w:sz w:val="25"/>
          <w:szCs w:val="25"/>
          <w:highlight w:val="white"/>
        </w:rPr>
      </w:pPr>
      <w:r w:rsidDel="00000000" w:rsidR="00000000" w:rsidRPr="00000000">
        <w:rPr>
          <w:rFonts w:ascii="Arial" w:cs="Arial" w:eastAsia="Arial" w:hAnsi="Arial"/>
          <w:b w:val="1"/>
          <w:bCs w:val="1"/>
          <w:color w:val="333333"/>
          <w:sz w:val="25"/>
          <w:szCs w:val="25"/>
          <w:highlight w:val="white"/>
          <w:rtl w:val="0"/>
        </w:rPr>
        <w:t xml:space="preserve">10:30am – 11:30pm</w:t>
      </w:r>
    </w:p>
    <w:p w:rsidR="00000000" w:rsidDel="00000000" w:rsidP="00000000" w:rsidRDefault="00000000" w:rsidRPr="00000000" w14:paraId="00000014">
      <w:pPr>
        <w:shd w:fill="ffffff" w:val="clear"/>
        <w:spacing w:after="150" w:line="240" w:lineRule="auto"/>
        <w:rPr>
          <w:rFonts w:ascii="Arial" w:cs="Arial" w:eastAsia="Arial" w:hAnsi="Arial"/>
          <w:color w:val="333333"/>
          <w:sz w:val="25"/>
          <w:szCs w:val="25"/>
        </w:rPr>
      </w:pPr>
      <w:r w:rsidDel="00000000" w:rsidR="00000000" w:rsidRPr="00000000">
        <w:rPr>
          <w:rFonts w:ascii="Arial" w:cs="Arial" w:eastAsia="Arial" w:hAnsi="Arial"/>
          <w:color w:val="333333"/>
          <w:sz w:val="25"/>
          <w:szCs w:val="25"/>
          <w:rtl w:val="0"/>
        </w:rPr>
        <w:t xml:space="preserve">This session is </w:t>
      </w:r>
      <w:r w:rsidDel="00000000" w:rsidR="00000000" w:rsidRPr="00000000">
        <w:rPr>
          <w:rFonts w:ascii="Arial" w:cs="Arial" w:eastAsia="Arial" w:hAnsi="Arial"/>
          <w:color w:val="333333"/>
          <w:sz w:val="25"/>
          <w:szCs w:val="25"/>
          <w:highlight w:val="white"/>
          <w:rtl w:val="0"/>
        </w:rPr>
        <w:t xml:space="preserve">for Life Scouts and their parents, so that </w:t>
      </w:r>
      <w:r w:rsidDel="00000000" w:rsidR="00000000" w:rsidRPr="00000000">
        <w:rPr>
          <w:rFonts w:ascii="Arial" w:cs="Arial" w:eastAsia="Arial" w:hAnsi="Arial"/>
          <w:color w:val="333333"/>
          <w:sz w:val="25"/>
          <w:szCs w:val="25"/>
          <w:rtl w:val="0"/>
        </w:rPr>
        <w:t xml:space="preserve">the Scout will “Be Prepared!” The presentation will cover the Council Eagle Scout Procedures Guide, Eagle Scout Service Projects, the write-up (workbook), as well as a brief look at the Eagle Scout Board of Review and Court of Honor. Additionally, we will cover how to get approval to start your project, and when you are ready, how to submit your Eagle Scout Rank Application.</w:t>
      </w:r>
    </w:p>
    <w:p w:rsidR="00000000" w:rsidDel="00000000" w:rsidP="00000000" w:rsidRDefault="00000000" w:rsidRPr="00000000" w14:paraId="00000015">
      <w:pPr>
        <w:shd w:fill="ffffff" w:val="clear"/>
        <w:spacing w:after="150" w:line="240" w:lineRule="auto"/>
        <w:rPr>
          <w:rFonts w:ascii="Arial" w:cs="Arial" w:eastAsia="Arial" w:hAnsi="Arial"/>
          <w:color w:val="333333"/>
          <w:sz w:val="21"/>
          <w:szCs w:val="21"/>
          <w:u w:val="single"/>
        </w:rPr>
      </w:pPr>
      <w:r w:rsidDel="00000000" w:rsidR="00000000" w:rsidRPr="00000000">
        <w:rPr>
          <w:rFonts w:ascii="Arial" w:cs="Arial" w:eastAsia="Arial" w:hAnsi="Arial"/>
          <w:color w:val="333333"/>
          <w:sz w:val="21"/>
          <w:szCs w:val="21"/>
          <w:u w:val="single"/>
          <w:rtl w:val="0"/>
        </w:rPr>
        <w:t xml:space="preserve">Microsoft Teams</w:t>
      </w:r>
    </w:p>
    <w:p w:rsidR="00000000" w:rsidDel="00000000" w:rsidP="00000000" w:rsidRDefault="00000000" w:rsidRPr="00000000" w14:paraId="00000016">
      <w:pPr>
        <w:shd w:fill="ffffff" w:val="clear"/>
        <w:spacing w:after="150" w:line="240" w:lineRule="auto"/>
        <w:rPr>
          <w:rFonts w:ascii="Arial" w:cs="Arial" w:eastAsia="Arial" w:hAnsi="Arial"/>
          <w:color w:val="333333"/>
          <w:sz w:val="25"/>
          <w:szCs w:val="25"/>
        </w:rPr>
      </w:pPr>
      <w:hyperlink r:id="rId8">
        <w:r w:rsidDel="00000000" w:rsidR="00000000" w:rsidRPr="00000000">
          <w:rPr>
            <w:rFonts w:ascii="Arial" w:cs="Arial" w:eastAsia="Arial" w:hAnsi="Arial"/>
            <w:color w:val="1155cc"/>
            <w:highlight w:val="white"/>
            <w:u w:val="single"/>
            <w:rtl w:val="0"/>
          </w:rPr>
          <w:t xml:space="preserve">https://teams.live.com/meet/9360802384688?p=hZxCv3ximHzvgd2QD6</w:t>
        </w:r>
      </w:hyperlink>
      <w:r w:rsidDel="00000000" w:rsidR="00000000" w:rsidRPr="00000000">
        <w:rPr>
          <w:rtl w:val="0"/>
        </w:rPr>
      </w:r>
    </w:p>
    <w:p w:rsidR="00000000" w:rsidDel="00000000" w:rsidP="00000000" w:rsidRDefault="00000000" w:rsidRPr="00000000" w14:paraId="00000017">
      <w:pPr>
        <w:shd w:fill="ffffff" w:val="clear"/>
        <w:spacing w:after="150" w:line="240" w:lineRule="auto"/>
        <w:rPr>
          <w:rFonts w:ascii="Arial" w:cs="Arial" w:eastAsia="Arial" w:hAnsi="Arial"/>
          <w:color w:val="252424"/>
          <w:sz w:val="24"/>
          <w:szCs w:val="24"/>
          <w:highlight w:val="white"/>
        </w:rPr>
      </w:pPr>
      <w:r w:rsidDel="00000000" w:rsidR="00000000" w:rsidRPr="00000000">
        <w:rPr>
          <w:rFonts w:ascii="Arial" w:cs="Arial" w:eastAsia="Arial" w:hAnsi="Arial"/>
          <w:color w:val="252424"/>
          <w:sz w:val="21"/>
          <w:szCs w:val="21"/>
          <w:highlight w:val="white"/>
          <w:rtl w:val="0"/>
        </w:rPr>
        <w:t xml:space="preserve">Meeting ID: </w:t>
      </w:r>
      <w:r w:rsidDel="00000000" w:rsidR="00000000" w:rsidRPr="00000000">
        <w:rPr>
          <w:rFonts w:ascii="Arial" w:cs="Arial" w:eastAsia="Arial" w:hAnsi="Arial"/>
          <w:color w:val="252424"/>
          <w:sz w:val="24"/>
          <w:szCs w:val="24"/>
          <w:highlight w:val="white"/>
          <w:rtl w:val="0"/>
        </w:rPr>
        <w:t xml:space="preserve">936 080 238 468 8</w:t>
      </w:r>
    </w:p>
    <w:p w:rsidR="00000000" w:rsidDel="00000000" w:rsidP="00000000" w:rsidRDefault="00000000" w:rsidRPr="00000000" w14:paraId="00000018">
      <w:pPr>
        <w:shd w:fill="ffffff" w:val="clear"/>
        <w:spacing w:after="150" w:line="240" w:lineRule="auto"/>
        <w:rPr>
          <w:rFonts w:ascii="Arial" w:cs="Arial" w:eastAsia="Arial" w:hAnsi="Arial"/>
          <w:color w:val="252424"/>
          <w:sz w:val="24"/>
          <w:szCs w:val="24"/>
          <w:highlight w:val="white"/>
        </w:rPr>
      </w:pPr>
      <w:r w:rsidDel="00000000" w:rsidR="00000000" w:rsidRPr="00000000">
        <w:rPr>
          <w:rFonts w:ascii="Arial" w:cs="Arial" w:eastAsia="Arial" w:hAnsi="Arial"/>
          <w:color w:val="252424"/>
          <w:sz w:val="21"/>
          <w:szCs w:val="21"/>
          <w:highlight w:val="white"/>
          <w:rtl w:val="0"/>
        </w:rPr>
        <w:t xml:space="preserve">Passcode: </w:t>
      </w:r>
      <w:r w:rsidDel="00000000" w:rsidR="00000000" w:rsidRPr="00000000">
        <w:rPr>
          <w:rFonts w:ascii="Arial" w:cs="Arial" w:eastAsia="Arial" w:hAnsi="Arial"/>
          <w:color w:val="252424"/>
          <w:sz w:val="24"/>
          <w:szCs w:val="24"/>
          <w:highlight w:val="white"/>
          <w:rtl w:val="0"/>
        </w:rPr>
        <w:t xml:space="preserve">Zu6xR6 </w:t>
      </w:r>
    </w:p>
    <w:p w:rsidR="00000000" w:rsidDel="00000000" w:rsidP="00000000" w:rsidRDefault="00000000" w:rsidRPr="00000000" w14:paraId="00000019">
      <w:pPr>
        <w:shd w:fill="ffffff" w:val="clear"/>
        <w:spacing w:after="150" w:line="240" w:lineRule="auto"/>
        <w:rPr>
          <w:rFonts w:ascii="Arial" w:cs="Arial" w:eastAsia="Arial" w:hAnsi="Arial"/>
          <w:color w:val="252424"/>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line="240" w:lineRule="auto"/>
        <w:rPr>
          <w:sz w:val="26"/>
          <w:szCs w:val="26"/>
        </w:rPr>
      </w:pPr>
      <w:r w:rsidDel="00000000" w:rsidR="00000000" w:rsidRPr="00000000">
        <w:rPr>
          <w:rFonts w:ascii="Arial" w:cs="Arial" w:eastAsia="Arial" w:hAnsi="Arial"/>
          <w:color w:val="333333"/>
          <w:sz w:val="25"/>
          <w:szCs w:val="25"/>
          <w:rtl w:val="0"/>
        </w:rPr>
        <w:t xml:space="preserve">QUESTIONS? Contact Mandy Liska, Aquia District Advancement &amp; Recognition Committee, at </w:t>
      </w:r>
      <w:hyperlink r:id="rId9">
        <w:r w:rsidDel="00000000" w:rsidR="00000000" w:rsidRPr="00000000">
          <w:rPr>
            <w:rFonts w:ascii="Arial" w:cs="Arial" w:eastAsia="Arial" w:hAnsi="Arial"/>
            <w:color w:val="005969"/>
            <w:sz w:val="25"/>
            <w:szCs w:val="25"/>
            <w:u w:val="single"/>
            <w:rtl w:val="0"/>
          </w:rPr>
          <w:t xml:space="preserve">AquiaEagles@gmail.com</w:t>
        </w:r>
      </w:hyperlink>
      <w:r w:rsidDel="00000000" w:rsidR="00000000" w:rsidRPr="00000000">
        <w:rPr>
          <w:rFonts w:ascii="Arial" w:cs="Arial" w:eastAsia="Arial" w:hAnsi="Arial"/>
          <w:color w:val="333333"/>
          <w:sz w:val="25"/>
          <w:szCs w:val="25"/>
          <w:rtl w:val="0"/>
        </w:rPr>
        <w:t xml:space="preserve">.</w:t>
      </w:r>
      <w:r w:rsidDel="00000000" w:rsidR="00000000" w:rsidRPr="00000000">
        <w:rPr>
          <w:rtl w:val="0"/>
        </w:rPr>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inheri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00"/>
    </w:pPr>
    <w:rPr>
      <w:rFonts w:ascii="Calibri" w:cs="Calibri" w:eastAsia="Calibri" w:hAnsi="Calibri"/>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quiaEagles@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teams.live.com/meet/9367994424159?p=qaPDSHPgdxnRbWFyT4" TargetMode="External"/><Relationship Id="rId8" Type="http://schemas.openxmlformats.org/officeDocument/2006/relationships/hyperlink" Target="https://teams.live.com/meet/9360802384688?p=hZxCv3ximHzvgd2Q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