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5D23" w:rsidRDefault="00F65A0A">
      <w:pPr>
        <w:spacing w:after="9"/>
        <w:ind w:left="-726" w:right="-762"/>
        <w:jc w:val="left"/>
      </w:pPr>
      <w:bookmarkStart w:id="0" w:name="_GoBack"/>
      <w:r>
        <w:rPr>
          <w:noProof/>
        </w:rPr>
        <w:drawing>
          <wp:inline distT="0" distB="0" distL="0" distR="0">
            <wp:extent cx="9173994" cy="4401879"/>
            <wp:effectExtent l="0" t="0" r="8255" b="0"/>
            <wp:docPr id="2419" name="Picture 2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9" name="Picture 241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88675" cy="440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Style w:val="TableGrid"/>
        <w:tblW w:w="14400" w:type="dxa"/>
        <w:tblInd w:w="-720" w:type="dxa"/>
        <w:tblLook w:val="04A0" w:firstRow="1" w:lastRow="0" w:firstColumn="1" w:lastColumn="0" w:noHBand="0" w:noVBand="1"/>
      </w:tblPr>
      <w:tblGrid>
        <w:gridCol w:w="2760"/>
        <w:gridCol w:w="2760"/>
        <w:gridCol w:w="3060"/>
        <w:gridCol w:w="2940"/>
        <w:gridCol w:w="2880"/>
      </w:tblGrid>
      <w:tr w:rsidR="00265D23">
        <w:trPr>
          <w:trHeight w:val="3243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</w:tcPr>
          <w:p w:rsidR="00265D23" w:rsidRDefault="00F65A0A">
            <w:pPr>
              <w:ind w:right="0"/>
              <w:jc w:val="left"/>
            </w:pPr>
            <w:r>
              <w:rPr>
                <w:b/>
                <w:color w:val="2BAAE1"/>
                <w:sz w:val="21"/>
              </w:rPr>
              <w:t>Administration (AM)</w:t>
            </w:r>
          </w:p>
          <w:p w:rsidR="00265D23" w:rsidRDefault="00F65A0A">
            <w:pPr>
              <w:ind w:right="0"/>
              <w:jc w:val="left"/>
            </w:pPr>
            <w:r>
              <w:rPr>
                <w:sz w:val="20"/>
              </w:rPr>
              <w:t>Business Services</w:t>
            </w:r>
          </w:p>
          <w:p w:rsidR="00265D23" w:rsidRDefault="00F65A0A">
            <w:pPr>
              <w:ind w:right="0"/>
              <w:jc w:val="left"/>
            </w:pPr>
            <w:r>
              <w:rPr>
                <w:sz w:val="20"/>
              </w:rPr>
              <w:t>Human Resources</w:t>
            </w:r>
          </w:p>
          <w:p w:rsidR="00265D23" w:rsidRDefault="00F65A0A">
            <w:pPr>
              <w:spacing w:after="102"/>
              <w:ind w:right="0"/>
              <w:jc w:val="left"/>
            </w:pPr>
            <w:r>
              <w:rPr>
                <w:sz w:val="20"/>
              </w:rPr>
              <w:t>President’s Office</w:t>
            </w:r>
          </w:p>
          <w:p w:rsidR="00265D23" w:rsidRDefault="00F65A0A">
            <w:pPr>
              <w:spacing w:after="87"/>
              <w:ind w:right="0"/>
              <w:jc w:val="left"/>
            </w:pPr>
            <w:r>
              <w:rPr>
                <w:b/>
                <w:color w:val="006F70"/>
                <w:sz w:val="21"/>
              </w:rPr>
              <w:t>Agriculture (AG)</w:t>
            </w:r>
          </w:p>
          <w:p w:rsidR="00265D23" w:rsidRDefault="00F65A0A">
            <w:pPr>
              <w:ind w:right="0"/>
              <w:jc w:val="left"/>
            </w:pPr>
            <w:proofErr w:type="spellStart"/>
            <w:r>
              <w:rPr>
                <w:b/>
                <w:color w:val="2BAAE1"/>
                <w:sz w:val="21"/>
              </w:rPr>
              <w:t>Andrikopoulos</w:t>
            </w:r>
            <w:proofErr w:type="spellEnd"/>
            <w:r>
              <w:rPr>
                <w:b/>
                <w:color w:val="2BAAE1"/>
                <w:sz w:val="21"/>
              </w:rPr>
              <w:t xml:space="preserve"> Business &amp; </w:t>
            </w:r>
          </w:p>
          <w:p w:rsidR="00265D23" w:rsidRDefault="00F65A0A">
            <w:pPr>
              <w:spacing w:after="87"/>
              <w:ind w:left="277" w:right="0"/>
              <w:jc w:val="left"/>
            </w:pPr>
            <w:r>
              <w:rPr>
                <w:b/>
                <w:color w:val="2BAAE1"/>
                <w:sz w:val="21"/>
              </w:rPr>
              <w:t>Technology (BT)</w:t>
            </w:r>
          </w:p>
          <w:p w:rsidR="00265D23" w:rsidRDefault="00F65A0A">
            <w:pPr>
              <w:spacing w:after="87"/>
              <w:ind w:right="0"/>
              <w:jc w:val="left"/>
            </w:pPr>
            <w:r>
              <w:rPr>
                <w:b/>
                <w:color w:val="006F70"/>
                <w:sz w:val="21"/>
              </w:rPr>
              <w:t>Arena (</w:t>
            </w:r>
            <w:proofErr w:type="spellStart"/>
            <w:r>
              <w:rPr>
                <w:b/>
                <w:color w:val="006F70"/>
                <w:sz w:val="21"/>
              </w:rPr>
              <w:t>Aren</w:t>
            </w:r>
            <w:proofErr w:type="spellEnd"/>
            <w:r>
              <w:rPr>
                <w:b/>
                <w:color w:val="006F70"/>
                <w:sz w:val="21"/>
              </w:rPr>
              <w:t>)</w:t>
            </w:r>
          </w:p>
          <w:p w:rsidR="00265D23" w:rsidRDefault="00F65A0A">
            <w:pPr>
              <w:ind w:right="0"/>
              <w:jc w:val="left"/>
            </w:pPr>
            <w:r>
              <w:rPr>
                <w:b/>
                <w:color w:val="F49422"/>
                <w:sz w:val="21"/>
              </w:rPr>
              <w:t>Arp (Arp)</w:t>
            </w:r>
          </w:p>
          <w:p w:rsidR="00265D23" w:rsidRDefault="00F65A0A">
            <w:pPr>
              <w:ind w:right="0"/>
              <w:jc w:val="left"/>
            </w:pPr>
            <w:r>
              <w:rPr>
                <w:sz w:val="20"/>
              </w:rPr>
              <w:t>Children’s Discovery Center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</w:tcPr>
          <w:p w:rsidR="00265D23" w:rsidRDefault="00F65A0A">
            <w:pPr>
              <w:ind w:right="0"/>
              <w:jc w:val="left"/>
            </w:pPr>
            <w:r>
              <w:rPr>
                <w:b/>
                <w:color w:val="28B04B"/>
                <w:sz w:val="21"/>
              </w:rPr>
              <w:t>Auto Body (AB)</w:t>
            </w:r>
          </w:p>
          <w:p w:rsidR="00265D23" w:rsidRDefault="00F65A0A">
            <w:pPr>
              <w:spacing w:after="145" w:line="216" w:lineRule="auto"/>
              <w:ind w:left="277" w:right="0" w:hanging="277"/>
              <w:jc w:val="left"/>
            </w:pPr>
            <w:r>
              <w:rPr>
                <w:sz w:val="20"/>
              </w:rPr>
              <w:t>UW Manufacturing-Works / PTAC / SBDC</w:t>
            </w:r>
          </w:p>
          <w:p w:rsidR="00265D23" w:rsidRDefault="00F65A0A">
            <w:pPr>
              <w:spacing w:after="87"/>
              <w:ind w:right="0"/>
              <w:jc w:val="left"/>
            </w:pPr>
            <w:r>
              <w:rPr>
                <w:b/>
                <w:color w:val="2BAAE1"/>
                <w:sz w:val="21"/>
              </w:rPr>
              <w:t>Auto Tech (AT)</w:t>
            </w:r>
          </w:p>
          <w:p w:rsidR="00265D23" w:rsidRDefault="00F65A0A">
            <w:pPr>
              <w:spacing w:after="118" w:line="243" w:lineRule="auto"/>
              <w:ind w:right="79"/>
              <w:jc w:val="left"/>
            </w:pPr>
            <w:r>
              <w:rPr>
                <w:b/>
                <w:color w:val="28B04B"/>
                <w:sz w:val="21"/>
              </w:rPr>
              <w:t xml:space="preserve">Career &amp; Technical (CT) </w:t>
            </w:r>
            <w:r>
              <w:rPr>
                <w:sz w:val="20"/>
              </w:rPr>
              <w:t>ACES</w:t>
            </w:r>
          </w:p>
          <w:p w:rsidR="00265D23" w:rsidRDefault="00F65A0A">
            <w:pPr>
              <w:spacing w:after="132" w:line="216" w:lineRule="auto"/>
              <w:ind w:left="277" w:right="0" w:hanging="277"/>
              <w:jc w:val="left"/>
            </w:pPr>
            <w:r>
              <w:rPr>
                <w:b/>
                <w:color w:val="2BAAE1"/>
                <w:sz w:val="21"/>
              </w:rPr>
              <w:t>Center for Conferences &amp; Institutes (CCI)</w:t>
            </w:r>
          </w:p>
          <w:p w:rsidR="00265D23" w:rsidRDefault="00F65A0A">
            <w:pPr>
              <w:ind w:right="0"/>
              <w:jc w:val="left"/>
            </w:pPr>
            <w:r>
              <w:rPr>
                <w:b/>
                <w:color w:val="006F70"/>
                <w:sz w:val="21"/>
              </w:rPr>
              <w:t>Central Plant North (CPN)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</w:tcPr>
          <w:p w:rsidR="00265D23" w:rsidRDefault="00F65A0A">
            <w:pPr>
              <w:ind w:right="0"/>
              <w:jc w:val="left"/>
            </w:pPr>
            <w:r>
              <w:rPr>
                <w:b/>
                <w:color w:val="F49422"/>
                <w:sz w:val="21"/>
              </w:rPr>
              <w:t>Clay Pathfinder (PF)</w:t>
            </w:r>
          </w:p>
          <w:p w:rsidR="00265D23" w:rsidRDefault="00F65A0A">
            <w:pPr>
              <w:ind w:right="0"/>
              <w:jc w:val="left"/>
            </w:pPr>
            <w:r>
              <w:rPr>
                <w:sz w:val="20"/>
              </w:rPr>
              <w:t>Admissions</w:t>
            </w:r>
          </w:p>
          <w:p w:rsidR="00265D23" w:rsidRDefault="00F65A0A">
            <w:pPr>
              <w:spacing w:line="216" w:lineRule="auto"/>
              <w:ind w:left="277" w:right="5" w:hanging="277"/>
              <w:jc w:val="left"/>
            </w:pPr>
            <w:r>
              <w:rPr>
                <w:sz w:val="20"/>
              </w:rPr>
              <w:t xml:space="preserve">Student Planning &amp; Success Advising / Career Center / </w:t>
            </w:r>
          </w:p>
          <w:p w:rsidR="00265D23" w:rsidRDefault="00F65A0A">
            <w:pPr>
              <w:ind w:left="277" w:right="0"/>
              <w:jc w:val="left"/>
            </w:pPr>
            <w:r>
              <w:rPr>
                <w:sz w:val="20"/>
              </w:rPr>
              <w:t>TRIO SSS</w:t>
            </w:r>
          </w:p>
          <w:p w:rsidR="00265D23" w:rsidRDefault="00F65A0A">
            <w:pPr>
              <w:ind w:right="0"/>
              <w:jc w:val="left"/>
            </w:pPr>
            <w:r>
              <w:rPr>
                <w:sz w:val="20"/>
              </w:rPr>
              <w:t>Bookstore</w:t>
            </w:r>
          </w:p>
          <w:p w:rsidR="00265D23" w:rsidRDefault="00F65A0A">
            <w:pPr>
              <w:ind w:right="0"/>
              <w:jc w:val="left"/>
            </w:pPr>
            <w:r>
              <w:rPr>
                <w:sz w:val="20"/>
              </w:rPr>
              <w:t>Cashier / Student Accounts</w:t>
            </w:r>
          </w:p>
          <w:p w:rsidR="00265D23" w:rsidRDefault="00F65A0A">
            <w:pPr>
              <w:ind w:right="0"/>
              <w:jc w:val="left"/>
            </w:pPr>
            <w:r>
              <w:rPr>
                <w:sz w:val="20"/>
              </w:rPr>
              <w:t>Counseling &amp; Campus Wellness</w:t>
            </w:r>
          </w:p>
          <w:p w:rsidR="00265D23" w:rsidRDefault="00F65A0A">
            <w:pPr>
              <w:ind w:right="0"/>
              <w:jc w:val="left"/>
            </w:pPr>
            <w:r>
              <w:rPr>
                <w:sz w:val="20"/>
              </w:rPr>
              <w:t>Disability Support Services</w:t>
            </w:r>
          </w:p>
          <w:p w:rsidR="00265D23" w:rsidRDefault="00F65A0A">
            <w:pPr>
              <w:ind w:right="0"/>
              <w:jc w:val="left"/>
            </w:pPr>
            <w:r>
              <w:rPr>
                <w:sz w:val="20"/>
              </w:rPr>
              <w:t>Exam Lab &amp; Testing Center</w:t>
            </w:r>
          </w:p>
          <w:p w:rsidR="00265D23" w:rsidRDefault="00F65A0A">
            <w:pPr>
              <w:ind w:right="0"/>
              <w:jc w:val="left"/>
            </w:pPr>
            <w:r>
              <w:rPr>
                <w:sz w:val="20"/>
              </w:rPr>
              <w:t xml:space="preserve">Student Hub </w:t>
            </w:r>
          </w:p>
          <w:p w:rsidR="00265D23" w:rsidRDefault="00F65A0A">
            <w:pPr>
              <w:ind w:left="101" w:right="0"/>
              <w:jc w:val="center"/>
            </w:pPr>
            <w:r>
              <w:rPr>
                <w:sz w:val="20"/>
              </w:rPr>
              <w:t>Financial Aid / Student Records</w:t>
            </w:r>
          </w:p>
          <w:p w:rsidR="00265D23" w:rsidRDefault="00F65A0A">
            <w:pPr>
              <w:ind w:right="0"/>
              <w:jc w:val="left"/>
            </w:pPr>
            <w:r>
              <w:rPr>
                <w:sz w:val="20"/>
              </w:rPr>
              <w:t xml:space="preserve">UW LC Extension / </w:t>
            </w:r>
          </w:p>
          <w:p w:rsidR="00265D23" w:rsidRDefault="00F65A0A">
            <w:pPr>
              <w:ind w:right="79"/>
              <w:jc w:val="center"/>
            </w:pPr>
            <w:r>
              <w:rPr>
                <w:sz w:val="20"/>
              </w:rPr>
              <w:t>Outreach School / UW TRIO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:rsidR="00265D23" w:rsidRDefault="00F65A0A">
            <w:pPr>
              <w:ind w:right="0"/>
              <w:jc w:val="left"/>
            </w:pPr>
            <w:r>
              <w:rPr>
                <w:b/>
                <w:color w:val="F49422"/>
                <w:sz w:val="18"/>
              </w:rPr>
              <w:t xml:space="preserve">College Community Ctr (CCC) </w:t>
            </w:r>
          </w:p>
          <w:p w:rsidR="00265D23" w:rsidRDefault="00F65A0A">
            <w:pPr>
              <w:ind w:right="0"/>
              <w:jc w:val="left"/>
            </w:pPr>
            <w:r>
              <w:rPr>
                <w:sz w:val="17"/>
              </w:rPr>
              <w:t>Dining Room</w:t>
            </w:r>
          </w:p>
          <w:p w:rsidR="00265D23" w:rsidRDefault="00F65A0A">
            <w:pPr>
              <w:ind w:right="0"/>
              <w:jc w:val="left"/>
            </w:pPr>
            <w:r>
              <w:rPr>
                <w:sz w:val="17"/>
              </w:rPr>
              <w:t>Playhouse</w:t>
            </w:r>
          </w:p>
          <w:p w:rsidR="00265D23" w:rsidRDefault="00F65A0A">
            <w:pPr>
              <w:ind w:right="0"/>
              <w:jc w:val="left"/>
            </w:pPr>
            <w:r>
              <w:rPr>
                <w:sz w:val="17"/>
              </w:rPr>
              <w:t>Student Life</w:t>
            </w:r>
          </w:p>
          <w:p w:rsidR="00265D23" w:rsidRDefault="00F65A0A">
            <w:pPr>
              <w:spacing w:after="89"/>
              <w:ind w:right="0"/>
              <w:jc w:val="left"/>
            </w:pPr>
            <w:r>
              <w:rPr>
                <w:sz w:val="17"/>
              </w:rPr>
              <w:t>Student Lounge</w:t>
            </w:r>
          </w:p>
          <w:p w:rsidR="00265D23" w:rsidRDefault="00F65A0A">
            <w:pPr>
              <w:ind w:right="0"/>
              <w:jc w:val="left"/>
            </w:pPr>
            <w:r>
              <w:rPr>
                <w:b/>
                <w:color w:val="F49422"/>
                <w:sz w:val="18"/>
              </w:rPr>
              <w:t xml:space="preserve">Crossroads (CR) </w:t>
            </w:r>
          </w:p>
          <w:p w:rsidR="00265D23" w:rsidRDefault="00F65A0A">
            <w:pPr>
              <w:spacing w:after="88"/>
              <w:ind w:right="0"/>
              <w:jc w:val="left"/>
            </w:pPr>
            <w:r>
              <w:rPr>
                <w:sz w:val="17"/>
              </w:rPr>
              <w:t>Campus Safety</w:t>
            </w:r>
          </w:p>
          <w:p w:rsidR="00265D23" w:rsidRDefault="00F65A0A">
            <w:pPr>
              <w:spacing w:after="75"/>
              <w:ind w:right="0"/>
              <w:jc w:val="left"/>
            </w:pPr>
            <w:r>
              <w:rPr>
                <w:b/>
                <w:color w:val="2BAAE1"/>
                <w:sz w:val="18"/>
              </w:rPr>
              <w:t>Education &amp; Enrichment Ctr (EEC)</w:t>
            </w:r>
          </w:p>
          <w:p w:rsidR="00265D23" w:rsidRDefault="00F65A0A">
            <w:pPr>
              <w:ind w:right="0"/>
              <w:jc w:val="left"/>
            </w:pPr>
            <w:r>
              <w:rPr>
                <w:b/>
                <w:color w:val="E2231A"/>
                <w:sz w:val="18"/>
              </w:rPr>
              <w:t xml:space="preserve">Fine Arts (FA) </w:t>
            </w:r>
          </w:p>
          <w:p w:rsidR="00265D23" w:rsidRDefault="00F65A0A">
            <w:pPr>
              <w:ind w:right="0"/>
              <w:jc w:val="left"/>
            </w:pPr>
            <w:r>
              <w:rPr>
                <w:sz w:val="17"/>
              </w:rPr>
              <w:t>Esther and John Clay Art Gallery</w:t>
            </w:r>
          </w:p>
          <w:p w:rsidR="00265D23" w:rsidRDefault="00F65A0A">
            <w:pPr>
              <w:ind w:right="0"/>
              <w:jc w:val="left"/>
            </w:pPr>
            <w:r>
              <w:rPr>
                <w:sz w:val="17"/>
              </w:rPr>
              <w:t>LCCC Foundation</w:t>
            </w:r>
          </w:p>
          <w:p w:rsidR="00265D23" w:rsidRDefault="00F65A0A">
            <w:pPr>
              <w:spacing w:after="89"/>
              <w:ind w:right="0"/>
              <w:jc w:val="left"/>
            </w:pPr>
            <w:r>
              <w:rPr>
                <w:sz w:val="17"/>
              </w:rPr>
              <w:t>Student Computer Center/Help Desk</w:t>
            </w:r>
          </w:p>
          <w:p w:rsidR="00265D23" w:rsidRDefault="00F65A0A">
            <w:pPr>
              <w:ind w:right="0"/>
              <w:jc w:val="left"/>
            </w:pPr>
            <w:r>
              <w:rPr>
                <w:b/>
                <w:color w:val="28B04B"/>
                <w:sz w:val="18"/>
              </w:rPr>
              <w:t>Flex Tech (FT)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:rsidR="00265D23" w:rsidRDefault="00F65A0A">
            <w:pPr>
              <w:spacing w:after="87"/>
              <w:ind w:right="0"/>
              <w:jc w:val="left"/>
            </w:pPr>
            <w:r>
              <w:rPr>
                <w:b/>
                <w:color w:val="E2231A"/>
                <w:sz w:val="21"/>
              </w:rPr>
              <w:t>Health Science (HS)</w:t>
            </w:r>
          </w:p>
          <w:p w:rsidR="00265D23" w:rsidRDefault="00F65A0A">
            <w:pPr>
              <w:spacing w:after="87"/>
              <w:ind w:right="0"/>
              <w:jc w:val="left"/>
            </w:pPr>
            <w:r>
              <w:rPr>
                <w:b/>
                <w:color w:val="F49422"/>
                <w:sz w:val="21"/>
              </w:rPr>
              <w:t>Ludden Library (LIB)</w:t>
            </w:r>
          </w:p>
          <w:p w:rsidR="00265D23" w:rsidRDefault="00F65A0A">
            <w:pPr>
              <w:ind w:right="0"/>
              <w:jc w:val="left"/>
            </w:pPr>
            <w:r>
              <w:rPr>
                <w:b/>
                <w:color w:val="9C4290"/>
                <w:sz w:val="21"/>
              </w:rPr>
              <w:t xml:space="preserve">Modular (MA) </w:t>
            </w:r>
          </w:p>
          <w:p w:rsidR="00265D23" w:rsidRDefault="00F65A0A">
            <w:pPr>
              <w:spacing w:after="102"/>
              <w:ind w:right="0"/>
              <w:jc w:val="left"/>
            </w:pPr>
            <w:r>
              <w:rPr>
                <w:sz w:val="20"/>
              </w:rPr>
              <w:t>High School Programs</w:t>
            </w:r>
          </w:p>
          <w:p w:rsidR="00265D23" w:rsidRDefault="00F65A0A">
            <w:pPr>
              <w:spacing w:after="87"/>
              <w:ind w:right="0"/>
              <w:jc w:val="left"/>
            </w:pPr>
            <w:r>
              <w:rPr>
                <w:b/>
                <w:color w:val="28B04B"/>
                <w:sz w:val="21"/>
              </w:rPr>
              <w:t xml:space="preserve">Plant Operations (PO) </w:t>
            </w:r>
          </w:p>
          <w:p w:rsidR="00265D23" w:rsidRDefault="00F65A0A">
            <w:pPr>
              <w:spacing w:after="87"/>
              <w:ind w:right="0"/>
              <w:jc w:val="both"/>
            </w:pPr>
            <w:r>
              <w:rPr>
                <w:b/>
                <w:color w:val="E2231A"/>
                <w:sz w:val="21"/>
              </w:rPr>
              <w:t>Recreation &amp; Athletic Ctr (RAC)</w:t>
            </w:r>
          </w:p>
          <w:p w:rsidR="00265D23" w:rsidRDefault="00F65A0A">
            <w:pPr>
              <w:spacing w:after="87"/>
              <w:ind w:right="0"/>
              <w:jc w:val="left"/>
            </w:pPr>
            <w:r>
              <w:rPr>
                <w:b/>
                <w:color w:val="9C4290"/>
                <w:sz w:val="21"/>
              </w:rPr>
              <w:t>Residence Halls (RH)</w:t>
            </w:r>
          </w:p>
          <w:p w:rsidR="00265D23" w:rsidRDefault="00F65A0A">
            <w:pPr>
              <w:spacing w:after="87"/>
              <w:ind w:right="0"/>
              <w:jc w:val="left"/>
            </w:pPr>
            <w:r>
              <w:rPr>
                <w:b/>
                <w:color w:val="E2231A"/>
                <w:sz w:val="21"/>
              </w:rPr>
              <w:t>Science Ctr (SC)</w:t>
            </w:r>
          </w:p>
          <w:p w:rsidR="00265D23" w:rsidRDefault="00F65A0A">
            <w:pPr>
              <w:ind w:right="0"/>
              <w:jc w:val="left"/>
            </w:pPr>
            <w:r>
              <w:rPr>
                <w:b/>
                <w:color w:val="2BAAE1"/>
                <w:sz w:val="21"/>
              </w:rPr>
              <w:t>Training Ctr (TC)</w:t>
            </w:r>
          </w:p>
        </w:tc>
      </w:tr>
    </w:tbl>
    <w:p w:rsidR="00265D23" w:rsidRDefault="00F65A0A">
      <w:r>
        <w:t xml:space="preserve">PRS </w:t>
      </w:r>
      <w:proofErr w:type="spellStart"/>
      <w:r>
        <w:t>MapC</w:t>
      </w:r>
      <w:proofErr w:type="spellEnd"/>
      <w:r>
        <w:t xml:space="preserve"> 1/17</w:t>
      </w:r>
    </w:p>
    <w:sectPr w:rsidR="00265D23">
      <w:pgSz w:w="15840" w:h="12240" w:orient="landscape"/>
      <w:pgMar w:top="714" w:right="1440" w:bottom="724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5D23"/>
    <w:rsid w:val="00265D23"/>
    <w:rsid w:val="00A75CE6"/>
    <w:rsid w:val="00F65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EDA3713-CF04-42DD-A7CF-0ED2B032A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0"/>
      <w:ind w:right="-629"/>
      <w:jc w:val="right"/>
    </w:pPr>
    <w:rPr>
      <w:rFonts w:ascii="Calibri" w:eastAsia="Calibri" w:hAnsi="Calibri" w:cs="Calibri"/>
      <w:color w:val="000000"/>
      <w:sz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948</Characters>
  <Application>Microsoft Office Word</Application>
  <DocSecurity>0</DocSecurity>
  <Lines>7</Lines>
  <Paragraphs>2</Paragraphs>
  <ScaleCrop>false</ScaleCrop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Gallant, Melissa</dc:creator>
  <cp:keywords/>
  <cp:lastModifiedBy>Gallant, Melissa</cp:lastModifiedBy>
  <cp:revision>3</cp:revision>
  <dcterms:created xsi:type="dcterms:W3CDTF">2021-05-17T15:07:00Z</dcterms:created>
  <dcterms:modified xsi:type="dcterms:W3CDTF">2021-07-08T19:51:00Z</dcterms:modified>
</cp:coreProperties>
</file>