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FF" w:rsidRDefault="005226FF">
      <w:pPr>
        <w:spacing w:after="0"/>
        <w:ind w:left="-1440" w:right="10800"/>
      </w:pPr>
    </w:p>
    <w:tbl>
      <w:tblPr>
        <w:tblStyle w:val="TableGrid"/>
        <w:tblW w:w="11410" w:type="dxa"/>
        <w:tblInd w:w="-1070" w:type="dxa"/>
        <w:tblCellMar>
          <w:top w:w="52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05"/>
        <w:gridCol w:w="5705"/>
      </w:tblGrid>
      <w:tr w:rsidR="005226FF">
        <w:trPr>
          <w:trHeight w:val="624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R-C </w:t>
            </w:r>
            <w:r>
              <w:rPr>
                <w:rFonts w:ascii="Times New Roman" w:eastAsia="Times New Roman" w:hAnsi="Times New Roman" w:cs="Times New Roman"/>
                <w:color w:val="FF0000"/>
                <w:sz w:val="48"/>
              </w:rPr>
              <w:t>CAMPER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 CAMP PACKING LIST</w:t>
            </w:r>
          </w:p>
        </w:tc>
      </w:tr>
      <w:tr w:rsidR="005226FF">
        <w:trPr>
          <w:trHeight w:val="552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Wearables!</w:t>
            </w:r>
          </w:p>
        </w:tc>
      </w:tr>
      <w:tr w:rsidR="005226FF">
        <w:trPr>
          <w:trHeight w:val="610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Field Uniform—Scout shirt, pants/shorts, belt, &amp; socks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Hiking boots, tennis shoes &amp; shower shoes, as needed 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Long Sleeve shirt, sweatshirt &amp; /or hoodie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Long pants—for hiking &amp; horseback riding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Jacket / Poncho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OA Sash, if applicable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Swimsuit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Pajamas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Underwear &amp; Socks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Jacket / Poncho for rain or chilly nights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Duffel to pack &amp; store personal gear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Sunglasses, if needed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15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HAWAIIAN SHIRT—A MUST HAVE!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5226FF"/>
        </w:tc>
      </w:tr>
      <w:tr w:rsidR="005226FF">
        <w:trPr>
          <w:trHeight w:val="552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Personal Gear!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Sleeping bag with air mattress, pad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Complete tent, with stakes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Camp Chair 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Small Personal First Aid Kit</w:t>
            </w:r>
          </w:p>
        </w:tc>
      </w:tr>
      <w:tr w:rsidR="005226FF">
        <w:trPr>
          <w:trHeight w:val="610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  <w:vAlign w:val="center"/>
          </w:tcPr>
          <w:p w:rsidR="005226FF" w:rsidRDefault="00C23C42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Folding pocketknife (with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’ or Whittling Chip)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13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Medications you have been prescribed. Turn into </w:t>
            </w:r>
          </w:p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Health Lodge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Canteen / </w:t>
            </w:r>
            <w:proofErr w:type="spellStart"/>
            <w:r w:rsidR="00A45957">
              <w:rPr>
                <w:rFonts w:ascii="Times New Roman" w:eastAsia="Times New Roman" w:hAnsi="Times New Roman" w:cs="Times New Roman"/>
                <w:sz w:val="24"/>
              </w:rPr>
              <w:t>Camelpak</w:t>
            </w:r>
            <w:proofErr w:type="spellEnd"/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Towel &amp; Washcloth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Whistle / Compass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Flashlight / Headlamp with extra batteries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Rope with clothespins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Day Pack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Super Soaker / Water Gu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Scout Book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15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Pens / Pencils / Notebook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Camera</w:t>
            </w:r>
          </w:p>
        </w:tc>
      </w:tr>
      <w:tr w:rsidR="005226FF">
        <w:trPr>
          <w:trHeight w:val="552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Hygiene Kit!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Shampoo / Conditioner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Body Wash / Body Soap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Comb / Brush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Deodorant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Razor with Blades, if needed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Shaving Cream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Chapstick</w:t>
            </w:r>
            <w:proofErr w:type="spellEnd"/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Lotion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Sunscreen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Insect Repellant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Toothbrush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Toothpaste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15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Nail Clippers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Leave any colognes at home</w:t>
            </w:r>
          </w:p>
        </w:tc>
      </w:tr>
      <w:tr w:rsidR="005226FF">
        <w:trPr>
          <w:trHeight w:val="552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Other Stuff You Might Want!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Fishing Gear 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Work gloves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8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Card Games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8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90"/>
            </w:pPr>
            <w:r>
              <w:rPr>
                <w:rFonts w:ascii="Times New Roman" w:eastAsia="Times New Roman" w:hAnsi="Times New Roman" w:cs="Times New Roman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Scout Activities Supplies for down time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548235"/>
              <w:left w:val="single" w:sz="15" w:space="0" w:color="548235"/>
              <w:bottom w:val="single" w:sz="15" w:space="0" w:color="548235"/>
              <w:right w:val="single" w:sz="8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Watch</w:t>
            </w:r>
          </w:p>
        </w:tc>
        <w:tc>
          <w:tcPr>
            <w:tcW w:w="5705" w:type="dxa"/>
            <w:tcBorders>
              <w:top w:val="single" w:sz="8" w:space="0" w:color="548235"/>
              <w:left w:val="single" w:sz="8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Frisbee, Football</w:t>
            </w:r>
          </w:p>
        </w:tc>
      </w:tr>
      <w:tr w:rsidR="005226FF">
        <w:trPr>
          <w:trHeight w:val="420"/>
        </w:trPr>
        <w:tc>
          <w:tcPr>
            <w:tcW w:w="11410" w:type="dxa"/>
            <w:gridSpan w:val="2"/>
            <w:tcBorders>
              <w:top w:val="single" w:sz="15" w:space="0" w:color="548235"/>
              <w:left w:val="single" w:sz="15" w:space="0" w:color="548235"/>
              <w:bottom w:val="single" w:sz="15" w:space="0" w:color="548235"/>
              <w:right w:val="single" w:sz="15" w:space="0" w:color="548235"/>
            </w:tcBorders>
          </w:tcPr>
          <w:p w:rsidR="005226FF" w:rsidRDefault="00C23C4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What NOT to Bring to Camp!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15" w:space="0" w:color="548235"/>
              <w:left w:val="single" w:sz="15" w:space="0" w:color="548235"/>
              <w:bottom w:val="single" w:sz="8" w:space="0" w:color="000000"/>
              <w:right w:val="single" w:sz="8" w:space="0" w:color="000000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Alcoholic beverages or drugs</w:t>
            </w:r>
          </w:p>
        </w:tc>
        <w:tc>
          <w:tcPr>
            <w:tcW w:w="5705" w:type="dxa"/>
            <w:tcBorders>
              <w:top w:val="single" w:sz="15" w:space="0" w:color="548235"/>
              <w:left w:val="single" w:sz="8" w:space="0" w:color="000000"/>
              <w:bottom w:val="single" w:sz="8" w:space="0" w:color="000000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Firearms, ammo, bows or arrows</w:t>
            </w:r>
          </w:p>
        </w:tc>
      </w:tr>
      <w:tr w:rsidR="005226FF">
        <w:trPr>
          <w:trHeight w:val="305"/>
        </w:trPr>
        <w:tc>
          <w:tcPr>
            <w:tcW w:w="5705" w:type="dxa"/>
            <w:tcBorders>
              <w:top w:val="single" w:sz="8" w:space="0" w:color="000000"/>
              <w:left w:val="single" w:sz="15" w:space="0" w:color="548235"/>
              <w:bottom w:val="single" w:sz="8" w:space="0" w:color="000000"/>
              <w:right w:val="single" w:sz="8" w:space="0" w:color="000000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Fireworks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548235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Sheath knives</w:t>
            </w:r>
          </w:p>
        </w:tc>
      </w:tr>
      <w:tr w:rsidR="005226FF">
        <w:trPr>
          <w:trHeight w:val="319"/>
        </w:trPr>
        <w:tc>
          <w:tcPr>
            <w:tcW w:w="5705" w:type="dxa"/>
            <w:tcBorders>
              <w:top w:val="single" w:sz="8" w:space="0" w:color="000000"/>
              <w:left w:val="single" w:sz="15" w:space="0" w:color="548235"/>
              <w:bottom w:val="single" w:sz="15" w:space="0" w:color="548235"/>
              <w:right w:val="single" w:sz="8" w:space="0" w:color="000000"/>
            </w:tcBorders>
          </w:tcPr>
          <w:p w:rsidR="005226FF" w:rsidRDefault="00C23C42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 </w:t>
            </w:r>
            <w:r>
              <w:rPr>
                <w:rFonts w:ascii="Times New Roman" w:eastAsia="Times New Roman" w:hAnsi="Times New Roman" w:cs="Times New Roman"/>
                <w:sz w:val="24"/>
              </w:rPr>
              <w:t>Electronic Games including handheld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15" w:space="0" w:color="548235"/>
              <w:right w:val="single" w:sz="15" w:space="0" w:color="548235"/>
            </w:tcBorders>
          </w:tcPr>
          <w:p w:rsidR="005226FF" w:rsidRDefault="005226FF">
            <w:pPr>
              <w:spacing w:after="0"/>
              <w:ind w:left="288"/>
            </w:pPr>
          </w:p>
        </w:tc>
      </w:tr>
    </w:tbl>
    <w:p w:rsidR="00C23C42" w:rsidRDefault="00C23C42"/>
    <w:sectPr w:rsidR="00C23C42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F"/>
    <w:rsid w:val="005226FF"/>
    <w:rsid w:val="00A45957"/>
    <w:rsid w:val="00C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DD0A"/>
  <w15:docId w15:val="{569C0D07-676C-4C6F-9801-492F4E5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 Packing List.xlsx</dc:title>
  <dc:subject/>
  <dc:creator>S &amp; S</dc:creator>
  <cp:keywords/>
  <cp:lastModifiedBy>robert</cp:lastModifiedBy>
  <cp:revision>2</cp:revision>
  <dcterms:created xsi:type="dcterms:W3CDTF">2017-05-23T07:37:00Z</dcterms:created>
  <dcterms:modified xsi:type="dcterms:W3CDTF">2017-05-23T07:37:00Z</dcterms:modified>
</cp:coreProperties>
</file>